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5" w:rsidRDefault="00BA520C" w:rsidP="00FB2439">
      <w:pPr>
        <w:spacing w:after="0" w:line="240" w:lineRule="auto"/>
        <w:ind w:right="-90"/>
      </w:pPr>
      <w:r>
        <w:rPr>
          <w:rFonts w:eastAsia="Times New Roman" w:cs="Arial"/>
          <w:b/>
          <w:bCs/>
          <w:noProof/>
          <w:sz w:val="44"/>
          <w:szCs w:val="44"/>
        </w:rPr>
        <mc:AlternateContent>
          <mc:Choice Requires="wps">
            <w:drawing>
              <wp:anchor distT="0" distB="0" distL="114300" distR="114300" simplePos="0" relativeHeight="251659264" behindDoc="0" locked="0" layoutInCell="1" allowOverlap="1" wp14:anchorId="177CC0D7" wp14:editId="27FEBC11">
                <wp:simplePos x="0" y="0"/>
                <wp:positionH relativeFrom="column">
                  <wp:posOffset>95249</wp:posOffset>
                </wp:positionH>
                <wp:positionV relativeFrom="paragraph">
                  <wp:posOffset>95885</wp:posOffset>
                </wp:positionV>
                <wp:extent cx="4688205" cy="569626"/>
                <wp:effectExtent l="19050" t="19050" r="17145" b="20955"/>
                <wp:wrapNone/>
                <wp:docPr id="1" name="Rounded Rectangle 1"/>
                <wp:cNvGraphicFramePr/>
                <a:graphic xmlns:a="http://schemas.openxmlformats.org/drawingml/2006/main">
                  <a:graphicData uri="http://schemas.microsoft.com/office/word/2010/wordprocessingShape">
                    <wps:wsp>
                      <wps:cNvSpPr/>
                      <wps:spPr>
                        <a:xfrm>
                          <a:off x="0" y="0"/>
                          <a:ext cx="4688205" cy="569626"/>
                        </a:xfrm>
                        <a:prstGeom prst="roundRect">
                          <a:avLst/>
                        </a:prstGeom>
                        <a:solidFill>
                          <a:schemeClr val="bg1"/>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595" w:rsidRPr="005C3F1C" w:rsidRDefault="00E57F8D" w:rsidP="00B8029E">
                            <w:pPr>
                              <w:spacing w:line="240" w:lineRule="auto"/>
                              <w:ind w:left="-270" w:firstLine="180"/>
                              <w:jc w:val="both"/>
                              <w:rPr>
                                <w:b/>
                                <w:color w:val="365F91" w:themeColor="accent1" w:themeShade="BF"/>
                                <w:sz w:val="48"/>
                                <w:szCs w:val="48"/>
                                <w14:textOutline w14:w="57150" w14:cap="rnd" w14:cmpd="sng" w14:algn="ctr">
                                  <w14:solidFill>
                                    <w14:srgbClr w14:val="000000"/>
                                  </w14:solidFill>
                                  <w14:prstDash w14:val="solid"/>
                                  <w14:bevel/>
                                </w14:textOutline>
                              </w:rPr>
                            </w:pPr>
                            <w:r>
                              <w:rPr>
                                <w:b/>
                                <w:color w:val="365F91" w:themeColor="accent1" w:themeShade="BF"/>
                                <w:sz w:val="48"/>
                                <w:szCs w:val="48"/>
                              </w:rPr>
                              <w:t xml:space="preserve"> </w:t>
                            </w:r>
                            <w:r w:rsidR="005315CB" w:rsidRPr="005C3F1C">
                              <w:rPr>
                                <w:b/>
                                <w:color w:val="365F91" w:themeColor="accent1" w:themeShade="BF"/>
                                <w:sz w:val="48"/>
                                <w:szCs w:val="48"/>
                              </w:rPr>
                              <w:t>General Nondiscrimination</w:t>
                            </w:r>
                          </w:p>
                          <w:p w:rsidR="005315CB" w:rsidRDefault="005315CB" w:rsidP="00B8029E">
                            <w:pPr>
                              <w:ind w:left="-270" w:firstLine="1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5pt;margin-top:7.55pt;width:369.1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" fillcolor="white [3212]" strokecolor="#365f91 [2404]" strokeweight="3pt">
                <v:textbox>
                  <w:txbxContent>
                    <w:p w:rsidR="00440595" w:rsidRPr="005C3F1C" w:rsidRDefault="00E57F8D" w:rsidP="00B8029E">
                      <w:pPr>
                        <w:spacing w:line="240" w:lineRule="auto"/>
                        <w:ind w:left="-270" w:firstLine="180"/>
                        <w:jc w:val="both"/>
                        <w:rPr>
                          <w:b/>
                          <w:color w:val="365F91" w:themeColor="accent1" w:themeShade="BF"/>
                          <w:sz w:val="48"/>
                          <w:szCs w:val="48"/>
                          <w14:textOutline w14:w="57150" w14:cap="rnd" w14:cmpd="sng" w14:algn="ctr">
                            <w14:solidFill>
                              <w14:srgbClr w14:val="000000"/>
                            </w14:solidFill>
                            <w14:prstDash w14:val="solid"/>
                            <w14:bevel/>
                          </w14:textOutline>
                        </w:rPr>
                      </w:pPr>
                      <w:r>
                        <w:rPr>
                          <w:b/>
                          <w:color w:val="365F91" w:themeColor="accent1" w:themeShade="BF"/>
                          <w:sz w:val="48"/>
                          <w:szCs w:val="48"/>
                        </w:rPr>
                        <w:t xml:space="preserve"> </w:t>
                      </w:r>
                      <w:r w:rsidR="005315CB" w:rsidRPr="005C3F1C">
                        <w:rPr>
                          <w:b/>
                          <w:color w:val="365F91" w:themeColor="accent1" w:themeShade="BF"/>
                          <w:sz w:val="48"/>
                          <w:szCs w:val="48"/>
                        </w:rPr>
                        <w:t>General Nondiscrimination</w:t>
                      </w:r>
                    </w:p>
                    <w:p w:rsidR="005315CB" w:rsidRDefault="005315CB" w:rsidP="00B8029E">
                      <w:pPr>
                        <w:ind w:left="-270" w:firstLine="180"/>
                      </w:pPr>
                    </w:p>
                  </w:txbxContent>
                </v:textbox>
              </v:roundrect>
            </w:pict>
          </mc:Fallback>
        </mc:AlternateContent>
      </w:r>
    </w:p>
    <w:p w:rsidR="00440595" w:rsidRDefault="00440595" w:rsidP="00C63F53">
      <w:pPr>
        <w:spacing w:after="0" w:line="240" w:lineRule="auto"/>
      </w:pPr>
    </w:p>
    <w:p w:rsidR="00440595" w:rsidRDefault="00B8029E" w:rsidP="00C63F53">
      <w:pPr>
        <w:spacing w:after="0" w:line="240" w:lineRule="auto"/>
      </w:pPr>
      <w:r>
        <w:rPr>
          <w:noProof/>
        </w:rPr>
        <mc:AlternateContent>
          <mc:Choice Requires="wps">
            <w:drawing>
              <wp:anchor distT="0" distB="0" distL="114300" distR="114300" simplePos="0" relativeHeight="251661312" behindDoc="0" locked="0" layoutInCell="1" allowOverlap="1" wp14:anchorId="41386194" wp14:editId="2B044D13">
                <wp:simplePos x="0" y="0"/>
                <wp:positionH relativeFrom="column">
                  <wp:posOffset>4783455</wp:posOffset>
                </wp:positionH>
                <wp:positionV relativeFrom="paragraph">
                  <wp:posOffset>21590</wp:posOffset>
                </wp:positionV>
                <wp:extent cx="4393565" cy="0"/>
                <wp:effectExtent l="0" t="38100" r="6985" b="38100"/>
                <wp:wrapNone/>
                <wp:docPr id="3" name="Straight Connector 3"/>
                <wp:cNvGraphicFramePr/>
                <a:graphic xmlns:a="http://schemas.openxmlformats.org/drawingml/2006/main">
                  <a:graphicData uri="http://schemas.microsoft.com/office/word/2010/wordprocessingShape">
                    <wps:wsp>
                      <wps:cNvCnPr/>
                      <wps:spPr>
                        <a:xfrm>
                          <a:off x="0" y="0"/>
                          <a:ext cx="4393565" cy="0"/>
                        </a:xfrm>
                        <a:prstGeom prst="line">
                          <a:avLst/>
                        </a:prstGeom>
                        <a:ln w="76200">
                          <a:solidFill>
                            <a:schemeClr val="accent1">
                              <a:lumMod val="75000"/>
                            </a:schemeClr>
                          </a:solidFill>
                        </a:ln>
                        <a:effectLst>
                          <a:innerShdw blurRad="63500" dist="50800" dir="27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65pt,1.7pt" to="72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" strokecolor="#365f91 [2404]" strokeweight="6pt"/>
            </w:pict>
          </mc:Fallback>
        </mc:AlternateContent>
      </w:r>
      <w:r>
        <w:rPr>
          <w:noProof/>
        </w:rPr>
        <mc:AlternateContent>
          <mc:Choice Requires="wps">
            <w:drawing>
              <wp:anchor distT="0" distB="0" distL="114300" distR="114300" simplePos="0" relativeHeight="251662336" behindDoc="0" locked="0" layoutInCell="1" allowOverlap="1" wp14:anchorId="58C590DB" wp14:editId="2E53001F">
                <wp:simplePos x="0" y="0"/>
                <wp:positionH relativeFrom="column">
                  <wp:posOffset>4781550</wp:posOffset>
                </wp:positionH>
                <wp:positionV relativeFrom="paragraph">
                  <wp:posOffset>97790</wp:posOffset>
                </wp:positionV>
                <wp:extent cx="439610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439610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7.7pt" to="722.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" strokecolor="#365f91 [2404]"/>
            </w:pict>
          </mc:Fallback>
        </mc:AlternateContent>
      </w:r>
    </w:p>
    <w:p w:rsidR="00440595" w:rsidRDefault="00440595" w:rsidP="00C63F53">
      <w:pPr>
        <w:spacing w:after="0" w:line="240" w:lineRule="auto"/>
      </w:pPr>
    </w:p>
    <w:p w:rsidR="00BA520C" w:rsidRDefault="00BA520C" w:rsidP="00C63F53">
      <w:pPr>
        <w:spacing w:after="0" w:line="240" w:lineRule="auto"/>
      </w:pPr>
    </w:p>
    <w:p w:rsidR="00D50054" w:rsidRDefault="00D50054" w:rsidP="00C63F53">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30"/>
        <w:gridCol w:w="9990"/>
        <w:gridCol w:w="720"/>
        <w:gridCol w:w="2250"/>
      </w:tblGrid>
      <w:tr w:rsidR="00D50054" w:rsidRPr="00240D39" w:rsidTr="00757BC1">
        <w:trPr>
          <w:trHeight w:val="152"/>
          <w:tblHeader/>
        </w:trPr>
        <w:tc>
          <w:tcPr>
            <w:tcW w:w="1530" w:type="dxa"/>
          </w:tcPr>
          <w:p w:rsidR="00D50054" w:rsidRPr="00240D39" w:rsidRDefault="00D50054" w:rsidP="00494357">
            <w:pPr>
              <w:spacing w:after="0" w:line="240" w:lineRule="auto"/>
              <w:rPr>
                <w:sz w:val="24"/>
                <w:szCs w:val="24"/>
              </w:rPr>
            </w:pPr>
            <w:r w:rsidRPr="00240D39">
              <w:rPr>
                <w:sz w:val="24"/>
                <w:szCs w:val="24"/>
              </w:rPr>
              <w:t>Public Entity</w:t>
            </w:r>
          </w:p>
        </w:tc>
        <w:sdt>
          <w:sdtPr>
            <w:rPr>
              <w:sz w:val="24"/>
              <w:szCs w:val="24"/>
            </w:rPr>
            <w:id w:val="1175226783"/>
            <w:placeholder>
              <w:docPart w:val="DefaultPlaceholder_1082065158"/>
            </w:placeholder>
            <w:showingPlcHdr/>
            <w:text/>
          </w:sdtPr>
          <w:sdtContent>
            <w:tc>
              <w:tcPr>
                <w:tcW w:w="9990" w:type="dxa"/>
                <w:tcBorders>
                  <w:top w:val="nil"/>
                  <w:bottom w:val="single" w:sz="4" w:space="0" w:color="auto"/>
                </w:tcBorders>
              </w:tcPr>
              <w:p w:rsidR="00D50054" w:rsidRPr="00240D39" w:rsidRDefault="00007A57" w:rsidP="00494357">
                <w:pPr>
                  <w:spacing w:after="0" w:line="240" w:lineRule="auto"/>
                  <w:rPr>
                    <w:sz w:val="24"/>
                    <w:szCs w:val="24"/>
                  </w:rPr>
                </w:pPr>
                <w:r w:rsidRPr="00B93016">
                  <w:rPr>
                    <w:rStyle w:val="PlaceholderText"/>
                  </w:rPr>
                  <w:t>Click here to enter text.</w:t>
                </w:r>
              </w:p>
            </w:tc>
          </w:sdtContent>
        </w:sdt>
        <w:tc>
          <w:tcPr>
            <w:tcW w:w="720" w:type="dxa"/>
          </w:tcPr>
          <w:p w:rsidR="00D50054" w:rsidRPr="00240D39" w:rsidRDefault="00D50054" w:rsidP="00494357">
            <w:pPr>
              <w:spacing w:after="0" w:line="240" w:lineRule="auto"/>
              <w:rPr>
                <w:sz w:val="24"/>
                <w:szCs w:val="24"/>
              </w:rPr>
            </w:pPr>
            <w:r w:rsidRPr="00240D39">
              <w:rPr>
                <w:sz w:val="24"/>
                <w:szCs w:val="24"/>
              </w:rPr>
              <w:t>Date</w:t>
            </w:r>
          </w:p>
        </w:tc>
        <w:sdt>
          <w:sdtPr>
            <w:rPr>
              <w:sz w:val="24"/>
              <w:szCs w:val="24"/>
            </w:rPr>
            <w:id w:val="867872644"/>
            <w:placeholder>
              <w:docPart w:val="DefaultPlaceholder_1082065158"/>
            </w:placeholder>
            <w:showingPlcHdr/>
            <w:text/>
          </w:sdtPr>
          <w:sdtContent>
            <w:tc>
              <w:tcPr>
                <w:tcW w:w="2250" w:type="dxa"/>
                <w:tcBorders>
                  <w:top w:val="nil"/>
                  <w:bottom w:val="single" w:sz="4" w:space="0" w:color="auto"/>
                </w:tcBorders>
              </w:tcPr>
              <w:p w:rsidR="00D50054" w:rsidRPr="00240D39" w:rsidRDefault="00007A57" w:rsidP="00494357">
                <w:pPr>
                  <w:spacing w:after="0" w:line="240" w:lineRule="auto"/>
                  <w:rPr>
                    <w:sz w:val="24"/>
                    <w:szCs w:val="24"/>
                  </w:rPr>
                </w:pPr>
                <w:r w:rsidRPr="00B93016">
                  <w:rPr>
                    <w:rStyle w:val="PlaceholderText"/>
                  </w:rPr>
                  <w:t>Click here to enter text.</w:t>
                </w:r>
              </w:p>
            </w:tc>
          </w:sdtContent>
        </w:sdt>
      </w:tr>
    </w:tbl>
    <w:p w:rsidR="000653E1" w:rsidRPr="00240D39" w:rsidRDefault="000653E1" w:rsidP="00B8029E">
      <w:pPr>
        <w:tabs>
          <w:tab w:val="left" w:pos="11628"/>
        </w:tabs>
        <w:spacing w:after="0" w:line="240" w:lineRule="auto"/>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220"/>
        <w:gridCol w:w="810"/>
        <w:gridCol w:w="3510"/>
        <w:gridCol w:w="900"/>
        <w:gridCol w:w="2250"/>
      </w:tblGrid>
      <w:tr w:rsidR="00D50054" w:rsidRPr="00240D39" w:rsidTr="00757BC1">
        <w:trPr>
          <w:trHeight w:val="135"/>
          <w:tblHeader/>
        </w:trPr>
        <w:tc>
          <w:tcPr>
            <w:tcW w:w="1800" w:type="dxa"/>
          </w:tcPr>
          <w:p w:rsidR="00D50054" w:rsidRPr="00240D39" w:rsidRDefault="00D50054" w:rsidP="00494357">
            <w:pPr>
              <w:spacing w:after="0" w:line="240" w:lineRule="auto"/>
              <w:rPr>
                <w:sz w:val="24"/>
                <w:szCs w:val="24"/>
              </w:rPr>
            </w:pPr>
            <w:r>
              <w:rPr>
                <w:sz w:val="24"/>
                <w:szCs w:val="24"/>
              </w:rPr>
              <w:t>Contact Person</w:t>
            </w:r>
          </w:p>
        </w:tc>
        <w:sdt>
          <w:sdtPr>
            <w:rPr>
              <w:sz w:val="24"/>
              <w:szCs w:val="24"/>
            </w:rPr>
            <w:id w:val="-1875993354"/>
            <w:placeholder>
              <w:docPart w:val="DefaultPlaceholder_1082065158"/>
            </w:placeholder>
            <w:showingPlcHdr/>
            <w:text/>
          </w:sdtPr>
          <w:sdtContent>
            <w:tc>
              <w:tcPr>
                <w:tcW w:w="5220" w:type="dxa"/>
                <w:tcBorders>
                  <w:bottom w:val="single" w:sz="4" w:space="0" w:color="auto"/>
                </w:tcBorders>
              </w:tcPr>
              <w:p w:rsidR="00D50054" w:rsidRPr="00240D39" w:rsidRDefault="00007A57" w:rsidP="00494357">
                <w:pPr>
                  <w:spacing w:after="0" w:line="240" w:lineRule="auto"/>
                  <w:rPr>
                    <w:sz w:val="24"/>
                    <w:szCs w:val="24"/>
                  </w:rPr>
                </w:pPr>
                <w:r w:rsidRPr="00B93016">
                  <w:rPr>
                    <w:rStyle w:val="PlaceholderText"/>
                  </w:rPr>
                  <w:t>Click here to enter text.</w:t>
                </w:r>
              </w:p>
            </w:tc>
          </w:sdtContent>
        </w:sdt>
        <w:tc>
          <w:tcPr>
            <w:tcW w:w="810" w:type="dxa"/>
          </w:tcPr>
          <w:p w:rsidR="00D50054" w:rsidRPr="00240D39" w:rsidRDefault="00D50054" w:rsidP="00494357">
            <w:pPr>
              <w:spacing w:after="0" w:line="240" w:lineRule="auto"/>
              <w:rPr>
                <w:sz w:val="24"/>
                <w:szCs w:val="24"/>
              </w:rPr>
            </w:pPr>
            <w:r>
              <w:rPr>
                <w:sz w:val="24"/>
                <w:szCs w:val="24"/>
              </w:rPr>
              <w:t>Email</w:t>
            </w:r>
          </w:p>
        </w:tc>
        <w:sdt>
          <w:sdtPr>
            <w:rPr>
              <w:sz w:val="24"/>
              <w:szCs w:val="24"/>
            </w:rPr>
            <w:id w:val="-98572482"/>
            <w:placeholder>
              <w:docPart w:val="DefaultPlaceholder_1082065158"/>
            </w:placeholder>
            <w:showingPlcHdr/>
            <w:text/>
          </w:sdtPr>
          <w:sdtContent>
            <w:tc>
              <w:tcPr>
                <w:tcW w:w="3510" w:type="dxa"/>
                <w:tcBorders>
                  <w:bottom w:val="single" w:sz="4" w:space="0" w:color="auto"/>
                </w:tcBorders>
              </w:tcPr>
              <w:p w:rsidR="00D50054" w:rsidRPr="00240D39" w:rsidRDefault="00007A57" w:rsidP="00494357">
                <w:pPr>
                  <w:spacing w:after="0" w:line="240" w:lineRule="auto"/>
                  <w:rPr>
                    <w:sz w:val="24"/>
                    <w:szCs w:val="24"/>
                  </w:rPr>
                </w:pPr>
                <w:r w:rsidRPr="00B93016">
                  <w:rPr>
                    <w:rStyle w:val="PlaceholderText"/>
                  </w:rPr>
                  <w:t>Click here to enter text.</w:t>
                </w:r>
              </w:p>
            </w:tc>
          </w:sdtContent>
        </w:sdt>
        <w:tc>
          <w:tcPr>
            <w:tcW w:w="900" w:type="dxa"/>
          </w:tcPr>
          <w:p w:rsidR="00D50054" w:rsidRPr="00240D39" w:rsidRDefault="00D50054" w:rsidP="00494357">
            <w:pPr>
              <w:spacing w:after="0" w:line="240" w:lineRule="auto"/>
              <w:rPr>
                <w:sz w:val="24"/>
                <w:szCs w:val="24"/>
              </w:rPr>
            </w:pPr>
            <w:r>
              <w:rPr>
                <w:sz w:val="24"/>
                <w:szCs w:val="24"/>
              </w:rPr>
              <w:t>Phone</w:t>
            </w:r>
          </w:p>
        </w:tc>
        <w:sdt>
          <w:sdtPr>
            <w:rPr>
              <w:sz w:val="24"/>
              <w:szCs w:val="24"/>
            </w:rPr>
            <w:id w:val="-1651436813"/>
            <w:placeholder>
              <w:docPart w:val="DefaultPlaceholder_1082065158"/>
            </w:placeholder>
            <w:showingPlcHdr/>
            <w:text/>
          </w:sdtPr>
          <w:sdtContent>
            <w:tc>
              <w:tcPr>
                <w:tcW w:w="2250" w:type="dxa"/>
                <w:tcBorders>
                  <w:bottom w:val="single" w:sz="4" w:space="0" w:color="auto"/>
                </w:tcBorders>
              </w:tcPr>
              <w:p w:rsidR="00D50054" w:rsidRPr="00240D39" w:rsidRDefault="00007A57" w:rsidP="00494357">
                <w:pPr>
                  <w:spacing w:after="0" w:line="240" w:lineRule="auto"/>
                  <w:rPr>
                    <w:sz w:val="24"/>
                    <w:szCs w:val="24"/>
                  </w:rPr>
                </w:pPr>
                <w:r w:rsidRPr="00B93016">
                  <w:rPr>
                    <w:rStyle w:val="PlaceholderText"/>
                  </w:rPr>
                  <w:t>Click here to enter text.</w:t>
                </w:r>
              </w:p>
            </w:tc>
          </w:sdtContent>
        </w:sdt>
      </w:tr>
    </w:tbl>
    <w:p w:rsidR="00D50054" w:rsidRDefault="00D50054" w:rsidP="00484E2A">
      <w:pPr>
        <w:spacing w:after="0" w:line="240" w:lineRule="auto"/>
        <w:ind w:left="90" w:right="5400"/>
        <w:rPr>
          <w:rFonts w:asciiTheme="minorHAnsi" w:hAnsiTheme="minorHAnsi" w:cs="Arial"/>
          <w:noProof/>
          <w:sz w:val="24"/>
          <w:szCs w:val="24"/>
        </w:rPr>
      </w:pPr>
    </w:p>
    <w:p w:rsidR="00E845EB" w:rsidRPr="007636C2" w:rsidRDefault="00AD30D6" w:rsidP="00B94FA4">
      <w:pPr>
        <w:spacing w:after="0" w:line="240" w:lineRule="auto"/>
        <w:ind w:left="90" w:right="5130"/>
        <w:rPr>
          <w:rFonts w:asciiTheme="minorHAnsi" w:hAnsiTheme="minorHAnsi" w:cs="Arial"/>
          <w:sz w:val="24"/>
          <w:szCs w:val="24"/>
        </w:rPr>
      </w:pPr>
      <w:r>
        <w:rPr>
          <w:rFonts w:asciiTheme="minorHAnsi" w:hAnsiTheme="minorHAnsi" w:cs="Arial"/>
          <w:noProof/>
          <w:sz w:val="24"/>
          <w:szCs w:val="24"/>
        </w:rPr>
        <w:t>Title</w:t>
      </w:r>
      <w:r w:rsidR="006A0804" w:rsidRPr="007636C2">
        <w:rPr>
          <w:rFonts w:asciiTheme="minorHAnsi" w:hAnsiTheme="minorHAnsi" w:cs="Arial"/>
          <w:noProof/>
          <w:sz w:val="24"/>
          <w:szCs w:val="24"/>
        </w:rPr>
        <w:t xml:space="preserve"> II </w:t>
      </w:r>
      <w:r w:rsidR="005315CB">
        <w:rPr>
          <w:rFonts w:asciiTheme="minorHAnsi" w:hAnsiTheme="minorHAnsi" w:cs="Arial"/>
          <w:noProof/>
          <w:sz w:val="24"/>
          <w:szCs w:val="24"/>
        </w:rPr>
        <w:t>of the ADA</w:t>
      </w:r>
      <w:r w:rsidR="00B8029E">
        <w:rPr>
          <w:rFonts w:asciiTheme="minorHAnsi" w:hAnsiTheme="minorHAnsi" w:cs="Arial"/>
          <w:noProof/>
          <w:sz w:val="24"/>
          <w:szCs w:val="24"/>
        </w:rPr>
        <w:t xml:space="preserve"> </w:t>
      </w:r>
      <w:r w:rsidR="006A0804" w:rsidRPr="007636C2">
        <w:rPr>
          <w:rFonts w:asciiTheme="minorHAnsi" w:hAnsiTheme="minorHAnsi" w:cs="Arial"/>
          <w:noProof/>
          <w:sz w:val="24"/>
          <w:szCs w:val="24"/>
        </w:rPr>
        <w:t>requires that people with disabilities a</w:t>
      </w:r>
      <w:r w:rsidR="003524F4" w:rsidRPr="007636C2">
        <w:rPr>
          <w:rFonts w:asciiTheme="minorHAnsi" w:hAnsiTheme="minorHAnsi" w:cs="Arial"/>
          <w:noProof/>
          <w:sz w:val="24"/>
          <w:szCs w:val="24"/>
        </w:rPr>
        <w:t xml:space="preserve">re assured an equal </w:t>
      </w:r>
      <w:r w:rsidR="005315CB">
        <w:rPr>
          <w:rFonts w:asciiTheme="minorHAnsi" w:hAnsiTheme="minorHAnsi" w:cs="Arial"/>
          <w:noProof/>
          <w:sz w:val="24"/>
          <w:szCs w:val="24"/>
        </w:rPr>
        <w:t xml:space="preserve">opportunity to </w:t>
      </w:r>
      <w:r w:rsidR="006A0804" w:rsidRPr="007636C2">
        <w:rPr>
          <w:rFonts w:asciiTheme="minorHAnsi" w:hAnsiTheme="minorHAnsi" w:cs="Arial"/>
          <w:noProof/>
          <w:sz w:val="24"/>
          <w:szCs w:val="24"/>
        </w:rPr>
        <w:t xml:space="preserve">participate in the services, programs and activities offered by public entities. This part of the </w:t>
      </w:r>
      <w:r>
        <w:rPr>
          <w:rFonts w:asciiTheme="minorHAnsi" w:hAnsiTheme="minorHAnsi" w:cs="Arial"/>
          <w:noProof/>
          <w:sz w:val="24"/>
          <w:szCs w:val="24"/>
        </w:rPr>
        <w:t>Title</w:t>
      </w:r>
      <w:r w:rsidR="006A0804" w:rsidRPr="007636C2">
        <w:rPr>
          <w:rFonts w:asciiTheme="minorHAnsi" w:hAnsiTheme="minorHAnsi" w:cs="Arial"/>
          <w:noProof/>
          <w:sz w:val="24"/>
          <w:szCs w:val="24"/>
        </w:rPr>
        <w:t xml:space="preserve"> II regulations covers a wide range of issues as you will see from the questions </w:t>
      </w:r>
      <w:r w:rsidR="00B94FA4">
        <w:rPr>
          <w:rFonts w:asciiTheme="minorHAnsi" w:hAnsiTheme="minorHAnsi" w:cs="Arial"/>
          <w:noProof/>
          <w:sz w:val="24"/>
          <w:szCs w:val="24"/>
        </w:rPr>
        <w:t>be</w:t>
      </w:r>
      <w:r w:rsidR="006A0804" w:rsidRPr="007636C2">
        <w:rPr>
          <w:rFonts w:asciiTheme="minorHAnsi" w:hAnsiTheme="minorHAnsi" w:cs="Arial"/>
          <w:noProof/>
          <w:sz w:val="24"/>
          <w:szCs w:val="24"/>
        </w:rPr>
        <w:t xml:space="preserve">low. </w:t>
      </w:r>
      <w:r w:rsidR="006A0804" w:rsidRPr="007636C2">
        <w:rPr>
          <w:rFonts w:asciiTheme="minorHAnsi" w:hAnsiTheme="minorHAnsi" w:cs="Arial"/>
          <w:sz w:val="24"/>
          <w:szCs w:val="24"/>
        </w:rPr>
        <w:t xml:space="preserve"> </w:t>
      </w:r>
    </w:p>
    <w:p w:rsidR="007636C2" w:rsidRDefault="007636C2" w:rsidP="00B94FA4">
      <w:pPr>
        <w:spacing w:after="0" w:line="240" w:lineRule="auto"/>
        <w:ind w:right="5130"/>
        <w:sectPr w:rsidR="007636C2" w:rsidSect="00D50054">
          <w:footerReference w:type="default" r:id="rId9"/>
          <w:footerReference w:type="first" r:id="rId10"/>
          <w:pgSz w:w="15840" w:h="12240" w:orient="landscape" w:code="1"/>
          <w:pgMar w:top="720" w:right="720" w:bottom="576" w:left="720" w:header="720" w:footer="432" w:gutter="0"/>
          <w:cols w:sep="1" w:space="720"/>
          <w:docGrid w:linePitch="360"/>
        </w:sectPr>
      </w:pPr>
    </w:p>
    <w:p w:rsidR="001C0EFA" w:rsidRPr="00C63F53" w:rsidRDefault="001C0EFA" w:rsidP="00B94FA4">
      <w:pPr>
        <w:pStyle w:val="ListParagraph"/>
        <w:tabs>
          <w:tab w:val="left" w:pos="9655"/>
          <w:tab w:val="left" w:pos="11995"/>
        </w:tabs>
        <w:autoSpaceDE w:val="0"/>
        <w:autoSpaceDN w:val="0"/>
        <w:adjustRightInd w:val="0"/>
        <w:spacing w:after="0" w:line="240" w:lineRule="auto"/>
        <w:ind w:left="198" w:right="5130" w:hanging="270"/>
        <w:rPr>
          <w:rFonts w:cs="ICFLNI+Arial"/>
          <w:b/>
          <w:color w:val="FFFFFF"/>
          <w:sz w:val="28"/>
          <w:szCs w:val="28"/>
        </w:rPr>
      </w:pPr>
      <w:r w:rsidRPr="00C63F53">
        <w:rPr>
          <w:rFonts w:cs="ICFLNI+Arial"/>
          <w:b/>
          <w:color w:val="FFFFFF"/>
          <w:sz w:val="28"/>
          <w:szCs w:val="28"/>
        </w:rPr>
        <w:lastRenderedPageBreak/>
        <w:tab/>
      </w:r>
    </w:p>
    <w:tbl>
      <w:tblPr>
        <w:tblW w:w="144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A0" w:firstRow="1" w:lastRow="0" w:firstColumn="1" w:lastColumn="0" w:noHBand="0" w:noVBand="0"/>
      </w:tblPr>
      <w:tblGrid>
        <w:gridCol w:w="7657"/>
        <w:gridCol w:w="1800"/>
        <w:gridCol w:w="2340"/>
        <w:gridCol w:w="2635"/>
      </w:tblGrid>
      <w:tr w:rsidR="004F6CB0" w:rsidRPr="00C63F53" w:rsidTr="00FB2439">
        <w:trPr>
          <w:tblHeader/>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365F91" w:themeFill="accent1" w:themeFillShade="BF"/>
            <w:vAlign w:val="center"/>
          </w:tcPr>
          <w:p w:rsidR="004F6CB0" w:rsidRPr="00C63F53" w:rsidRDefault="004F6CB0" w:rsidP="005315CB">
            <w:pPr>
              <w:spacing w:after="0" w:line="240" w:lineRule="auto"/>
              <w:rPr>
                <w:rFonts w:cs="Calibri"/>
                <w:color w:val="FFFFFF"/>
                <w:sz w:val="28"/>
                <w:szCs w:val="28"/>
              </w:rPr>
            </w:pPr>
            <w:r w:rsidRPr="00C63F53">
              <w:rPr>
                <w:rFonts w:cs="ICFLNI+Arial"/>
                <w:b/>
                <w:color w:val="FFFFFF"/>
                <w:sz w:val="28"/>
                <w:szCs w:val="28"/>
              </w:rPr>
              <w:t>Question</w:t>
            </w:r>
            <w:r w:rsidR="00AD30D6">
              <w:rPr>
                <w:rFonts w:cs="ICFLNI+Arial"/>
                <w:b/>
                <w:color w:val="FFFFFF"/>
                <w:sz w:val="28"/>
                <w:szCs w:val="28"/>
              </w:rPr>
              <w:t>s</w:t>
            </w:r>
          </w:p>
        </w:tc>
        <w:tc>
          <w:tcPr>
            <w:tcW w:w="1800" w:type="dxa"/>
            <w:tcBorders>
              <w:top w:val="single" w:sz="4" w:space="0" w:color="17365D" w:themeColor="text2" w:themeShade="BF"/>
              <w:left w:val="nil"/>
              <w:bottom w:val="single" w:sz="4" w:space="0" w:color="17365D" w:themeColor="text2" w:themeShade="BF"/>
              <w:right w:val="nil"/>
            </w:tcBorders>
            <w:shd w:val="clear" w:color="auto" w:fill="365F91" w:themeFill="accent1" w:themeFillShade="BF"/>
            <w:vAlign w:val="center"/>
          </w:tcPr>
          <w:p w:rsidR="004F6CB0" w:rsidRPr="00C63F53" w:rsidRDefault="004F6CB0" w:rsidP="00BD5E65">
            <w:pPr>
              <w:spacing w:after="0" w:line="240" w:lineRule="auto"/>
              <w:rPr>
                <w:rFonts w:cs="Calibri"/>
                <w:color w:val="FFFFFF"/>
                <w:sz w:val="28"/>
                <w:szCs w:val="28"/>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365F91" w:themeFill="accent1" w:themeFillShade="BF"/>
            <w:vAlign w:val="center"/>
          </w:tcPr>
          <w:p w:rsidR="004F6CB0" w:rsidRPr="00C63F53" w:rsidRDefault="004F6CB0" w:rsidP="00291A65">
            <w:pPr>
              <w:pStyle w:val="ListParagraph"/>
              <w:autoSpaceDE w:val="0"/>
              <w:autoSpaceDN w:val="0"/>
              <w:adjustRightInd w:val="0"/>
              <w:spacing w:after="0" w:line="240" w:lineRule="auto"/>
              <w:ind w:left="342" w:hanging="270"/>
              <w:jc w:val="center"/>
              <w:rPr>
                <w:rFonts w:cs="ICFLNI+Arial"/>
                <w:b/>
                <w:color w:val="FFFFFF"/>
                <w:sz w:val="28"/>
                <w:szCs w:val="28"/>
              </w:rPr>
            </w:pPr>
            <w:r w:rsidRPr="00C63F53">
              <w:rPr>
                <w:rFonts w:cs="ICFLNI+Arial"/>
                <w:b/>
                <w:color w:val="FFFFFF"/>
                <w:sz w:val="28"/>
                <w:szCs w:val="28"/>
              </w:rPr>
              <w:t>Comments</w:t>
            </w: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365F91" w:themeFill="accent1" w:themeFillShade="BF"/>
          </w:tcPr>
          <w:p w:rsidR="004F6CB0" w:rsidRPr="00C63F53" w:rsidRDefault="004F6CB0" w:rsidP="00291A65">
            <w:pPr>
              <w:pStyle w:val="ListParagraph"/>
              <w:autoSpaceDE w:val="0"/>
              <w:autoSpaceDN w:val="0"/>
              <w:adjustRightInd w:val="0"/>
              <w:spacing w:after="0" w:line="240" w:lineRule="auto"/>
              <w:ind w:left="342" w:hanging="270"/>
              <w:jc w:val="center"/>
              <w:rPr>
                <w:rFonts w:cs="ICFLNI+Arial"/>
                <w:b/>
                <w:color w:val="FFFFFF"/>
                <w:sz w:val="28"/>
                <w:szCs w:val="28"/>
              </w:rPr>
            </w:pPr>
            <w:r w:rsidRPr="00C63F53">
              <w:rPr>
                <w:rFonts w:cs="ICFLNI+Arial"/>
                <w:b/>
                <w:color w:val="FFFFFF"/>
                <w:sz w:val="28"/>
                <w:szCs w:val="28"/>
              </w:rPr>
              <w:t>Next Steps</w:t>
            </w:r>
          </w:p>
        </w:tc>
      </w:tr>
      <w:tr w:rsidR="00076B15" w:rsidRPr="00BD5E65" w:rsidTr="00481E7A">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762FBA" w:rsidRPr="00762FBA" w:rsidRDefault="00076B15" w:rsidP="00762FBA">
            <w:pPr>
              <w:pStyle w:val="ListParagraph"/>
              <w:numPr>
                <w:ilvl w:val="0"/>
                <w:numId w:val="6"/>
              </w:numPr>
              <w:spacing w:before="100" w:beforeAutospacing="1" w:after="100" w:afterAutospacing="1" w:line="240" w:lineRule="auto"/>
              <w:rPr>
                <w:rFonts w:cs="ICFLNI+Arial"/>
                <w:color w:val="000000"/>
                <w:sz w:val="24"/>
                <w:szCs w:val="24"/>
              </w:rPr>
            </w:pPr>
            <w:r w:rsidRPr="00762FBA">
              <w:rPr>
                <w:rFonts w:cs="ICFLNI+Arial"/>
                <w:color w:val="000000"/>
                <w:sz w:val="24"/>
                <w:szCs w:val="24"/>
              </w:rPr>
              <w:t>Do policies, practices and procedures provide an equal opportunity for people with disabilities to participate in services, programs and activities</w:t>
            </w:r>
            <w:r w:rsidR="002379E3" w:rsidRPr="00762FBA">
              <w:rPr>
                <w:rFonts w:cs="ICFLNI+Arial"/>
                <w:color w:val="000000"/>
                <w:sz w:val="24"/>
                <w:szCs w:val="24"/>
              </w:rPr>
              <w:t xml:space="preserve">; </w:t>
            </w:r>
            <w:r w:rsidR="00586B61" w:rsidRPr="00762FBA">
              <w:rPr>
                <w:rFonts w:cs="ICFLNI+Arial"/>
                <w:color w:val="000000"/>
                <w:sz w:val="24"/>
                <w:szCs w:val="24"/>
              </w:rPr>
              <w:t xml:space="preserve">that is, </w:t>
            </w:r>
            <w:r w:rsidR="00C9259D">
              <w:rPr>
                <w:rFonts w:cs="ICFLNI+Arial"/>
                <w:color w:val="000000"/>
                <w:sz w:val="24"/>
                <w:szCs w:val="24"/>
              </w:rPr>
              <w:t xml:space="preserve">do policies </w:t>
            </w:r>
            <w:r w:rsidR="00586B61" w:rsidRPr="00762FBA">
              <w:rPr>
                <w:rFonts w:cs="ICFLNI+Arial"/>
                <w:color w:val="000000"/>
                <w:sz w:val="24"/>
                <w:szCs w:val="24"/>
              </w:rPr>
              <w:t>not discriminate against pe</w:t>
            </w:r>
            <w:r w:rsidR="00252CB3" w:rsidRPr="00762FBA">
              <w:rPr>
                <w:rFonts w:cs="ICFLNI+Arial"/>
                <w:color w:val="000000"/>
                <w:sz w:val="24"/>
                <w:szCs w:val="24"/>
              </w:rPr>
              <w:t>ople on the basis of disability?</w:t>
            </w:r>
          </w:p>
          <w:p w:rsidR="00762FBA" w:rsidRPr="00762FBA" w:rsidRDefault="00762FBA" w:rsidP="00762FBA">
            <w:pPr>
              <w:pStyle w:val="ListParagraph"/>
              <w:spacing w:before="100" w:beforeAutospacing="1" w:after="100" w:afterAutospacing="1" w:line="240" w:lineRule="auto"/>
              <w:ind w:left="342"/>
              <w:rPr>
                <w:rFonts w:cs="ICFLNI+Arial"/>
                <w:color w:val="000000"/>
                <w:sz w:val="12"/>
                <w:szCs w:val="12"/>
              </w:rPr>
            </w:pPr>
          </w:p>
          <w:p w:rsidR="00762FBA" w:rsidRDefault="00076B15" w:rsidP="00762FBA">
            <w:pPr>
              <w:pStyle w:val="ListParagraph"/>
              <w:spacing w:after="100" w:afterAutospacing="1" w:line="240" w:lineRule="auto"/>
              <w:ind w:left="342"/>
              <w:rPr>
                <w:rFonts w:cs="ICFLNI+Arial"/>
                <w:color w:val="000000"/>
                <w:sz w:val="24"/>
                <w:szCs w:val="24"/>
              </w:rPr>
            </w:pPr>
            <w:r w:rsidRPr="00762FBA">
              <w:rPr>
                <w:rFonts w:cs="ICFLNI+Arial"/>
                <w:color w:val="000000"/>
                <w:sz w:val="24"/>
                <w:szCs w:val="24"/>
              </w:rPr>
              <w:t xml:space="preserve">Examples: A school district requires </w:t>
            </w:r>
            <w:r w:rsidR="00C9259D">
              <w:rPr>
                <w:rFonts w:cs="ICFLNI+Arial"/>
                <w:color w:val="000000"/>
                <w:sz w:val="24"/>
                <w:szCs w:val="24"/>
              </w:rPr>
              <w:t xml:space="preserve">that </w:t>
            </w:r>
            <w:r w:rsidRPr="00762FBA">
              <w:rPr>
                <w:rFonts w:cs="ICFLNI+Arial"/>
                <w:color w:val="000000"/>
                <w:sz w:val="24"/>
                <w:szCs w:val="24"/>
              </w:rPr>
              <w:t xml:space="preserve">students with autism have a parent accompany them on school trips. This is a discriminatory practice. </w:t>
            </w:r>
          </w:p>
          <w:p w:rsidR="00762FBA" w:rsidRPr="00762FBA" w:rsidRDefault="00762FBA" w:rsidP="00762FBA">
            <w:pPr>
              <w:pStyle w:val="ListParagraph"/>
              <w:spacing w:after="100" w:afterAutospacing="1" w:line="240" w:lineRule="auto"/>
              <w:ind w:left="342"/>
              <w:rPr>
                <w:rFonts w:cs="ICFLNI+Arial"/>
                <w:color w:val="000000"/>
                <w:sz w:val="12"/>
                <w:szCs w:val="12"/>
              </w:rPr>
            </w:pPr>
          </w:p>
          <w:p w:rsidR="00076B15" w:rsidRPr="00B87550" w:rsidRDefault="00076B15" w:rsidP="00762FBA">
            <w:pPr>
              <w:pStyle w:val="ListParagraph"/>
              <w:spacing w:after="100" w:afterAutospacing="1" w:line="240" w:lineRule="auto"/>
              <w:ind w:left="342"/>
              <w:rPr>
                <w:sz w:val="24"/>
                <w:szCs w:val="24"/>
              </w:rPr>
            </w:pPr>
            <w:r>
              <w:rPr>
                <w:rFonts w:cs="ICFLNI+Arial"/>
                <w:color w:val="000000"/>
                <w:sz w:val="24"/>
                <w:szCs w:val="24"/>
              </w:rPr>
              <w:t xml:space="preserve">A city has a policy that applicants for a hunting license have a valid, state-issued driver’s license. This is a discriminatory policy.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pPr>
            <w:r w:rsidRPr="00BD5E65">
              <w:rPr>
                <w:rFonts w:cs="Calibri"/>
                <w:sz w:val="24"/>
                <w:szCs w:val="24"/>
              </w:rPr>
              <w:t xml:space="preserve">Yes </w:t>
            </w:r>
            <w:sdt>
              <w:sdtPr>
                <w:rPr>
                  <w:rFonts w:cs="Calibri"/>
                  <w:sz w:val="36"/>
                  <w:szCs w:val="36"/>
                </w:rPr>
                <w:id w:val="47665319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602637288"/>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755556829"/>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084303440"/>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8628D8">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Pr="002932B8" w:rsidRDefault="00484E2A" w:rsidP="00484E2A">
            <w:pPr>
              <w:spacing w:before="100" w:beforeAutospacing="1" w:after="100" w:afterAutospacing="1" w:line="240" w:lineRule="auto"/>
              <w:ind w:left="342" w:hanging="342"/>
              <w:rPr>
                <w:rFonts w:cs="ICFLNI+Arial"/>
                <w:color w:val="000000"/>
                <w:sz w:val="24"/>
                <w:szCs w:val="24"/>
              </w:rPr>
            </w:pPr>
            <w:r>
              <w:rPr>
                <w:rFonts w:cs="ICFLNI+Arial"/>
                <w:color w:val="000000"/>
                <w:sz w:val="24"/>
                <w:szCs w:val="24"/>
              </w:rPr>
              <w:t xml:space="preserve">2.    </w:t>
            </w:r>
            <w:r w:rsidR="00F54156">
              <w:rPr>
                <w:rFonts w:cs="ICFLNI+Arial"/>
                <w:color w:val="000000"/>
                <w:sz w:val="24"/>
                <w:szCs w:val="24"/>
              </w:rPr>
              <w:t xml:space="preserve">Are there </w:t>
            </w:r>
            <w:r w:rsidR="002932B8">
              <w:rPr>
                <w:rFonts w:cs="ICFLNI+Arial"/>
                <w:color w:val="000000"/>
                <w:sz w:val="24"/>
                <w:szCs w:val="24"/>
              </w:rPr>
              <w:t>circumstances in which the participation of a person with a disability would be excluded</w:t>
            </w:r>
            <w:r w:rsidR="00F54156">
              <w:rPr>
                <w:rFonts w:cs="ICFLNI+Arial"/>
                <w:color w:val="000000"/>
                <w:sz w:val="24"/>
                <w:szCs w:val="24"/>
              </w:rPr>
              <w:t xml:space="preserve"> or restricted</w:t>
            </w:r>
            <w:r w:rsidR="002932B8">
              <w:rPr>
                <w:rFonts w:cs="ICFLNI+Arial"/>
                <w:color w:val="000000"/>
                <w:sz w:val="24"/>
                <w:szCs w:val="24"/>
              </w:rPr>
              <w:t xml:space="preserve">?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935433145"/>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7189667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313754970"/>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515501487"/>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1C0EFA">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762FBA" w:rsidRDefault="00484E2A" w:rsidP="00762FBA">
            <w:pPr>
              <w:spacing w:before="100" w:beforeAutospacing="1" w:after="100" w:afterAutospacing="1" w:line="240" w:lineRule="auto"/>
              <w:ind w:left="342" w:hanging="360"/>
              <w:rPr>
                <w:rFonts w:cs="ICFLNI+Arial"/>
                <w:color w:val="000000"/>
                <w:sz w:val="24"/>
                <w:szCs w:val="24"/>
              </w:rPr>
            </w:pPr>
            <w:r>
              <w:rPr>
                <w:rFonts w:cs="ICFLNI+Arial"/>
                <w:color w:val="000000"/>
                <w:sz w:val="24"/>
                <w:szCs w:val="24"/>
              </w:rPr>
              <w:t xml:space="preserve">3.   </w:t>
            </w:r>
            <w:r w:rsidR="002932B8">
              <w:rPr>
                <w:rFonts w:cs="ICFLNI+Arial"/>
                <w:color w:val="000000"/>
                <w:sz w:val="24"/>
                <w:szCs w:val="24"/>
              </w:rPr>
              <w:t>If yes, are the exclusions or restrictions necessary to the operation of the program or to the safety of other participants?</w:t>
            </w:r>
            <w:r w:rsidR="00762FBA">
              <w:rPr>
                <w:rFonts w:cs="ICFLNI+Arial"/>
                <w:color w:val="000000"/>
                <w:sz w:val="24"/>
                <w:szCs w:val="24"/>
              </w:rPr>
              <w:t xml:space="preserve"> </w:t>
            </w:r>
          </w:p>
          <w:p w:rsidR="00731DFC" w:rsidRPr="002932B8" w:rsidRDefault="00762FBA" w:rsidP="00762FBA">
            <w:pPr>
              <w:spacing w:before="100" w:beforeAutospacing="1" w:after="100" w:afterAutospacing="1" w:line="240" w:lineRule="auto"/>
              <w:ind w:left="342" w:hanging="360"/>
              <w:rPr>
                <w:rFonts w:cs="ICFLNI+Arial"/>
                <w:color w:val="000000"/>
                <w:sz w:val="24"/>
                <w:szCs w:val="24"/>
              </w:rPr>
            </w:pPr>
            <w:r>
              <w:rPr>
                <w:rFonts w:cs="ICFLNI+Arial"/>
                <w:color w:val="000000"/>
                <w:sz w:val="24"/>
                <w:szCs w:val="24"/>
              </w:rPr>
              <w:t xml:space="preserve">       </w:t>
            </w:r>
            <w:r w:rsidR="00731DFC">
              <w:rPr>
                <w:rFonts w:cs="ICFLNI+Arial"/>
                <w:color w:val="000000"/>
                <w:sz w:val="24"/>
                <w:szCs w:val="24"/>
              </w:rPr>
              <w:t xml:space="preserve">Please explain: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837229270"/>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098020725"/>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796979441"/>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760371360"/>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762FBA" w:rsidRDefault="00484E2A" w:rsidP="00762FBA">
            <w:pPr>
              <w:spacing w:after="0" w:line="240" w:lineRule="auto"/>
              <w:ind w:left="346" w:hanging="360"/>
              <w:rPr>
                <w:rFonts w:cs="ICFLNI+Arial"/>
                <w:color w:val="000000"/>
                <w:sz w:val="24"/>
                <w:szCs w:val="24"/>
              </w:rPr>
            </w:pPr>
            <w:r>
              <w:rPr>
                <w:rFonts w:cs="ICFLNI+Arial"/>
                <w:color w:val="000000"/>
                <w:sz w:val="24"/>
                <w:szCs w:val="24"/>
              </w:rPr>
              <w:lastRenderedPageBreak/>
              <w:t xml:space="preserve">4.   </w:t>
            </w:r>
            <w:r w:rsidR="006E59B2">
              <w:rPr>
                <w:rFonts w:cs="ICFLNI+Arial"/>
                <w:color w:val="000000"/>
                <w:sz w:val="24"/>
                <w:szCs w:val="24"/>
              </w:rPr>
              <w:t>Are there separate</w:t>
            </w:r>
            <w:r w:rsidR="00F54156">
              <w:rPr>
                <w:rFonts w:cs="ICFLNI+Arial"/>
                <w:color w:val="000000"/>
                <w:sz w:val="24"/>
                <w:szCs w:val="24"/>
              </w:rPr>
              <w:t xml:space="preserve"> s</w:t>
            </w:r>
            <w:r w:rsidR="002932B8">
              <w:rPr>
                <w:rFonts w:cs="ICFLNI+Arial"/>
                <w:color w:val="000000"/>
                <w:sz w:val="24"/>
                <w:szCs w:val="24"/>
              </w:rPr>
              <w:t>ervices, programs or activities for people with disabilities</w:t>
            </w:r>
            <w:r w:rsidR="00F54156">
              <w:rPr>
                <w:rFonts w:cs="ICFLNI+Arial"/>
                <w:color w:val="000000"/>
                <w:sz w:val="24"/>
                <w:szCs w:val="24"/>
              </w:rPr>
              <w:t xml:space="preserve"> or a class of people with disabilities</w:t>
            </w:r>
            <w:r w:rsidR="002932B8">
              <w:rPr>
                <w:rFonts w:cs="ICFLNI+Arial"/>
                <w:color w:val="000000"/>
                <w:sz w:val="24"/>
                <w:szCs w:val="24"/>
              </w:rPr>
              <w:t xml:space="preserve">? </w:t>
            </w:r>
          </w:p>
          <w:p w:rsidR="00762FBA" w:rsidRPr="00762FBA" w:rsidRDefault="00762FBA" w:rsidP="00762FBA">
            <w:pPr>
              <w:spacing w:after="0" w:line="240" w:lineRule="auto"/>
              <w:ind w:left="346" w:hanging="360"/>
              <w:rPr>
                <w:rFonts w:cs="ICFLNI+Arial"/>
                <w:color w:val="000000"/>
                <w:sz w:val="12"/>
                <w:szCs w:val="12"/>
              </w:rPr>
            </w:pPr>
          </w:p>
          <w:p w:rsidR="009C0654" w:rsidRDefault="00762FBA" w:rsidP="00762FBA">
            <w:pPr>
              <w:spacing w:after="0" w:line="240" w:lineRule="auto"/>
              <w:ind w:left="346" w:hanging="360"/>
              <w:rPr>
                <w:rFonts w:cs="ICFLNI+Arial"/>
                <w:color w:val="000000"/>
                <w:sz w:val="24"/>
                <w:szCs w:val="24"/>
              </w:rPr>
            </w:pPr>
            <w:r>
              <w:rPr>
                <w:rFonts w:cs="ICFLNI+Arial"/>
                <w:color w:val="000000"/>
                <w:sz w:val="24"/>
                <w:szCs w:val="24"/>
              </w:rPr>
              <w:t xml:space="preserve">       </w:t>
            </w:r>
            <w:r w:rsidR="00F54156">
              <w:rPr>
                <w:rFonts w:cs="ICFLNI+Arial"/>
                <w:color w:val="000000"/>
                <w:sz w:val="24"/>
                <w:szCs w:val="24"/>
              </w:rPr>
              <w:t>Example</w:t>
            </w:r>
            <w:r w:rsidR="006D1DC2">
              <w:rPr>
                <w:rFonts w:cs="ICFLNI+Arial"/>
                <w:color w:val="000000"/>
                <w:sz w:val="24"/>
                <w:szCs w:val="24"/>
              </w:rPr>
              <w:t>s</w:t>
            </w:r>
            <w:r w:rsidR="00F54156">
              <w:rPr>
                <w:rFonts w:cs="ICFLNI+Arial"/>
                <w:color w:val="000000"/>
                <w:sz w:val="24"/>
                <w:szCs w:val="24"/>
              </w:rPr>
              <w:t>: A municipal recreation department has a wheelchair basketball program.</w:t>
            </w:r>
            <w:r w:rsidR="006E59B2">
              <w:rPr>
                <w:rFonts w:cs="ICFLNI+Arial"/>
                <w:color w:val="000000"/>
                <w:sz w:val="24"/>
                <w:szCs w:val="24"/>
              </w:rPr>
              <w:t xml:space="preserve"> </w:t>
            </w:r>
            <w:r w:rsidR="006D1DC2">
              <w:rPr>
                <w:rFonts w:cs="ICFLNI+Arial"/>
                <w:color w:val="000000"/>
                <w:sz w:val="24"/>
                <w:szCs w:val="24"/>
              </w:rPr>
              <w:t>A county museum has a tour for peo</w:t>
            </w:r>
            <w:r w:rsidR="00586B61">
              <w:rPr>
                <w:rFonts w:cs="ICFLNI+Arial"/>
                <w:color w:val="000000"/>
                <w:sz w:val="24"/>
                <w:szCs w:val="24"/>
              </w:rPr>
              <w:t xml:space="preserve">ple who are blind with </w:t>
            </w:r>
            <w:r w:rsidR="006D1DC2">
              <w:rPr>
                <w:rFonts w:cs="ICFLNI+Arial"/>
                <w:color w:val="000000"/>
                <w:sz w:val="24"/>
                <w:szCs w:val="24"/>
              </w:rPr>
              <w:t xml:space="preserve">an opportunity to </w:t>
            </w:r>
            <w:r w:rsidR="00731DFC">
              <w:rPr>
                <w:rFonts w:cs="ICFLNI+Arial"/>
                <w:color w:val="000000"/>
                <w:sz w:val="24"/>
                <w:szCs w:val="24"/>
              </w:rPr>
              <w:t xml:space="preserve">touch </w:t>
            </w:r>
            <w:r w:rsidR="006D1DC2">
              <w:rPr>
                <w:rFonts w:cs="ICFLNI+Arial"/>
                <w:color w:val="000000"/>
                <w:sz w:val="24"/>
                <w:szCs w:val="24"/>
              </w:rPr>
              <w:t>sculptures.</w:t>
            </w:r>
            <w:r w:rsidR="00731DFC">
              <w:rPr>
                <w:rFonts w:cs="ICFLNI+Arial"/>
                <w:color w:val="000000"/>
                <w:sz w:val="24"/>
                <w:szCs w:val="24"/>
              </w:rPr>
              <w:t xml:space="preserve"> These are not discrim</w:t>
            </w:r>
            <w:r w:rsidR="00470984">
              <w:rPr>
                <w:rFonts w:cs="ICFLNI+Arial"/>
                <w:color w:val="000000"/>
                <w:sz w:val="24"/>
                <w:szCs w:val="24"/>
              </w:rPr>
              <w:t>in</w:t>
            </w:r>
            <w:r w:rsidR="00731DFC">
              <w:rPr>
                <w:rFonts w:cs="ICFLNI+Arial"/>
                <w:color w:val="000000"/>
                <w:sz w:val="24"/>
                <w:szCs w:val="24"/>
              </w:rPr>
              <w:t>atory</w:t>
            </w:r>
            <w:r w:rsidR="00470984">
              <w:rPr>
                <w:rFonts w:cs="ICFLNI+Arial"/>
                <w:color w:val="000000"/>
                <w:sz w:val="24"/>
                <w:szCs w:val="24"/>
              </w:rPr>
              <w:t>.</w:t>
            </w:r>
          </w:p>
          <w:p w:rsidR="00762FBA" w:rsidRPr="00762FBA" w:rsidRDefault="00762FBA" w:rsidP="00762FBA">
            <w:pPr>
              <w:spacing w:after="0" w:line="240" w:lineRule="auto"/>
              <w:ind w:left="346" w:hanging="360"/>
              <w:rPr>
                <w:rFonts w:cs="ICFLNI+Arial"/>
                <w:color w:val="000000"/>
                <w:sz w:val="12"/>
                <w:szCs w:val="12"/>
              </w:rPr>
            </w:pPr>
          </w:p>
          <w:p w:rsidR="009C0654" w:rsidRPr="002932B8" w:rsidRDefault="002379E3" w:rsidP="00762FBA">
            <w:pPr>
              <w:spacing w:after="0" w:line="240" w:lineRule="auto"/>
              <w:ind w:left="346"/>
              <w:rPr>
                <w:rFonts w:cs="ICFLNI+Arial"/>
                <w:color w:val="000000"/>
                <w:sz w:val="24"/>
                <w:szCs w:val="24"/>
              </w:rPr>
            </w:pPr>
            <w:r>
              <w:rPr>
                <w:sz w:val="24"/>
                <w:szCs w:val="24"/>
              </w:rPr>
              <w:t>If yes, please describe:</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824087950"/>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436788574"/>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992325729"/>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29577223"/>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A16072"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A16072" w:rsidRPr="00586B61" w:rsidRDefault="00586B61" w:rsidP="001C0EFA">
            <w:pPr>
              <w:spacing w:before="100" w:beforeAutospacing="1" w:after="100" w:afterAutospacing="1" w:line="240" w:lineRule="auto"/>
              <w:rPr>
                <w:b/>
                <w:sz w:val="24"/>
                <w:szCs w:val="24"/>
              </w:rPr>
            </w:pPr>
            <w:r w:rsidRPr="00586B61">
              <w:rPr>
                <w:b/>
                <w:sz w:val="24"/>
                <w:szCs w:val="24"/>
              </w:rPr>
              <w:t>Contracting</w:t>
            </w:r>
            <w:r w:rsidR="00422E72">
              <w:rPr>
                <w:b/>
                <w:sz w:val="24"/>
                <w:szCs w:val="24"/>
              </w:rPr>
              <w:t xml:space="preserve"> with External Organizations</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A16072" w:rsidRPr="00BD5E65" w:rsidRDefault="00A16072" w:rsidP="00BD5E65">
            <w:pPr>
              <w:spacing w:after="0" w:line="240" w:lineRule="auto"/>
              <w:jc w:val="center"/>
              <w:rPr>
                <w:rFonts w:cs="Calibri"/>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A16072" w:rsidRPr="00BD5E65" w:rsidRDefault="00A16072" w:rsidP="00BD5E65">
            <w:pPr>
              <w:spacing w:after="0" w:line="240" w:lineRule="auto"/>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tcPr>
          <w:p w:rsidR="00A16072" w:rsidRPr="00BD5E65" w:rsidRDefault="00A16072" w:rsidP="00BD5E65">
            <w:pPr>
              <w:spacing w:after="0" w:line="240" w:lineRule="auto"/>
            </w:pPr>
          </w:p>
        </w:tc>
      </w:tr>
      <w:tr w:rsidR="00076B15" w:rsidRPr="00BD5E65" w:rsidTr="008628D8">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Default="00377B42" w:rsidP="00377B42">
            <w:pPr>
              <w:spacing w:before="100" w:beforeAutospacing="1" w:after="100" w:afterAutospacing="1" w:line="240" w:lineRule="auto"/>
              <w:ind w:left="342" w:hanging="342"/>
              <w:rPr>
                <w:sz w:val="24"/>
                <w:szCs w:val="24"/>
              </w:rPr>
            </w:pPr>
            <w:r>
              <w:rPr>
                <w:sz w:val="24"/>
                <w:szCs w:val="24"/>
              </w:rPr>
              <w:t xml:space="preserve">5.   </w:t>
            </w:r>
            <w:r w:rsidR="00F54156">
              <w:rPr>
                <w:sz w:val="24"/>
                <w:szCs w:val="24"/>
              </w:rPr>
              <w:t>Do all employees who contract with outside agencie</w:t>
            </w:r>
            <w:r w:rsidR="00A16072">
              <w:rPr>
                <w:sz w:val="24"/>
                <w:szCs w:val="24"/>
              </w:rPr>
              <w:t xml:space="preserve">s, organizations or businesses know </w:t>
            </w:r>
            <w:r w:rsidR="00F54156">
              <w:rPr>
                <w:sz w:val="24"/>
                <w:szCs w:val="24"/>
              </w:rPr>
              <w:t>that the public entity’s ADA obligations apply whether the public entity provides the service, program or activit</w:t>
            </w:r>
            <w:r w:rsidR="009C0654">
              <w:rPr>
                <w:sz w:val="24"/>
                <w:szCs w:val="24"/>
              </w:rPr>
              <w:t>y directly or contracts for</w:t>
            </w:r>
            <w:r w:rsidR="00731DFC">
              <w:rPr>
                <w:sz w:val="24"/>
                <w:szCs w:val="24"/>
              </w:rPr>
              <w:t xml:space="preserve"> it</w:t>
            </w:r>
            <w:r w:rsidR="00C935E5">
              <w:rPr>
                <w:sz w:val="24"/>
                <w:szCs w:val="24"/>
              </w:rPr>
              <w:t>?</w:t>
            </w:r>
          </w:p>
          <w:p w:rsidR="00F54156" w:rsidRPr="002932B8" w:rsidRDefault="00F54156" w:rsidP="00377B42">
            <w:pPr>
              <w:spacing w:before="100" w:beforeAutospacing="1" w:after="100" w:afterAutospacing="1" w:line="240" w:lineRule="auto"/>
              <w:ind w:left="342"/>
              <w:rPr>
                <w:sz w:val="24"/>
                <w:szCs w:val="24"/>
              </w:rPr>
            </w:pPr>
            <w:r>
              <w:rPr>
                <w:sz w:val="24"/>
                <w:szCs w:val="24"/>
              </w:rPr>
              <w:t xml:space="preserve">Example: </w:t>
            </w:r>
            <w:r w:rsidR="006E59B2">
              <w:rPr>
                <w:sz w:val="24"/>
                <w:szCs w:val="24"/>
              </w:rPr>
              <w:t>If a</w:t>
            </w:r>
            <w:r>
              <w:rPr>
                <w:sz w:val="24"/>
                <w:szCs w:val="24"/>
              </w:rPr>
              <w:t xml:space="preserve"> state department o</w:t>
            </w:r>
            <w:r w:rsidR="006E59B2">
              <w:rPr>
                <w:sz w:val="24"/>
                <w:szCs w:val="24"/>
              </w:rPr>
              <w:t>f</w:t>
            </w:r>
            <w:r>
              <w:rPr>
                <w:sz w:val="24"/>
                <w:szCs w:val="24"/>
              </w:rPr>
              <w:t xml:space="preserve"> </w:t>
            </w:r>
            <w:r w:rsidR="009C0654">
              <w:rPr>
                <w:sz w:val="24"/>
                <w:szCs w:val="24"/>
              </w:rPr>
              <w:t xml:space="preserve">emergency services </w:t>
            </w:r>
            <w:r w:rsidR="006E59B2">
              <w:rPr>
                <w:sz w:val="24"/>
                <w:szCs w:val="24"/>
              </w:rPr>
              <w:t xml:space="preserve">funds a private organization to provide </w:t>
            </w:r>
            <w:r w:rsidR="009C0654">
              <w:rPr>
                <w:sz w:val="24"/>
                <w:szCs w:val="24"/>
              </w:rPr>
              <w:t>emergency shelters</w:t>
            </w:r>
            <w:r w:rsidR="006E59B2">
              <w:rPr>
                <w:sz w:val="24"/>
                <w:szCs w:val="24"/>
              </w:rPr>
              <w:t xml:space="preserve">, the </w:t>
            </w:r>
            <w:r w:rsidR="00586B61">
              <w:rPr>
                <w:sz w:val="24"/>
                <w:szCs w:val="24"/>
              </w:rPr>
              <w:t>department</w:t>
            </w:r>
            <w:r w:rsidR="006E59B2">
              <w:rPr>
                <w:sz w:val="24"/>
                <w:szCs w:val="24"/>
              </w:rPr>
              <w:t xml:space="preserve"> maintains its ADA obligations </w:t>
            </w:r>
            <w:r w:rsidR="009C0654">
              <w:rPr>
                <w:sz w:val="24"/>
                <w:szCs w:val="24"/>
              </w:rPr>
              <w:t xml:space="preserve">to make sure people with disabilities </w:t>
            </w:r>
            <w:r w:rsidR="00731DFC">
              <w:rPr>
                <w:sz w:val="24"/>
                <w:szCs w:val="24"/>
              </w:rPr>
              <w:t>receive the same services as people without disabilities</w:t>
            </w:r>
            <w:r w:rsidR="00C9259D">
              <w:rPr>
                <w:sz w:val="24"/>
                <w:szCs w:val="24"/>
              </w:rPr>
              <w:t>.</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4D2322"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7093704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57907618"/>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2119256989"/>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342585001"/>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4D2322" w:rsidRPr="00BD5E65" w:rsidTr="008628D8">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FA7B5D" w:rsidRDefault="00377B42" w:rsidP="00377B42">
            <w:pPr>
              <w:spacing w:before="100" w:beforeAutospacing="1" w:after="100" w:afterAutospacing="1" w:line="240" w:lineRule="auto"/>
              <w:ind w:left="342" w:hanging="360"/>
              <w:rPr>
                <w:sz w:val="24"/>
                <w:szCs w:val="24"/>
              </w:rPr>
            </w:pPr>
            <w:r>
              <w:rPr>
                <w:sz w:val="24"/>
                <w:szCs w:val="24"/>
              </w:rPr>
              <w:t xml:space="preserve">6.   </w:t>
            </w:r>
            <w:r w:rsidR="009C0654">
              <w:rPr>
                <w:sz w:val="24"/>
                <w:szCs w:val="24"/>
              </w:rPr>
              <w:t xml:space="preserve">Does the </w:t>
            </w:r>
            <w:r w:rsidR="00FA7B5D">
              <w:rPr>
                <w:sz w:val="24"/>
                <w:szCs w:val="24"/>
              </w:rPr>
              <w:t>public entity</w:t>
            </w:r>
            <w:r w:rsidR="009C0654">
              <w:rPr>
                <w:sz w:val="24"/>
                <w:szCs w:val="24"/>
              </w:rPr>
              <w:t xml:space="preserve"> notify</w:t>
            </w:r>
            <w:r w:rsidR="004D2322" w:rsidRPr="004D2322">
              <w:rPr>
                <w:sz w:val="24"/>
                <w:szCs w:val="24"/>
              </w:rPr>
              <w:t xml:space="preserve"> each contrac</w:t>
            </w:r>
            <w:r w:rsidR="004D2322">
              <w:rPr>
                <w:sz w:val="24"/>
                <w:szCs w:val="24"/>
              </w:rPr>
              <w:t xml:space="preserve">tor of its responsibilities for </w:t>
            </w:r>
            <w:r w:rsidR="004D2322" w:rsidRPr="004D2322">
              <w:rPr>
                <w:sz w:val="24"/>
                <w:szCs w:val="24"/>
              </w:rPr>
              <w:t>providing contracted services in a n</w:t>
            </w:r>
            <w:r w:rsidR="004D2322">
              <w:rPr>
                <w:sz w:val="24"/>
                <w:szCs w:val="24"/>
              </w:rPr>
              <w:t>ondiscriminatory manner</w:t>
            </w:r>
            <w:r w:rsidR="009C0654">
              <w:rPr>
                <w:sz w:val="24"/>
                <w:szCs w:val="24"/>
              </w:rPr>
              <w:t>?</w:t>
            </w:r>
            <w:r w:rsidR="004D2322">
              <w:rPr>
                <w:sz w:val="24"/>
                <w:szCs w:val="24"/>
              </w:rPr>
              <w:t xml:space="preserve"> </w:t>
            </w:r>
          </w:p>
          <w:p w:rsidR="004D2322" w:rsidRDefault="004D2322" w:rsidP="00377B42">
            <w:pPr>
              <w:spacing w:before="100" w:beforeAutospacing="1" w:after="100" w:afterAutospacing="1" w:line="240" w:lineRule="auto"/>
              <w:ind w:left="342"/>
              <w:rPr>
                <w:sz w:val="24"/>
                <w:szCs w:val="24"/>
              </w:rPr>
            </w:pPr>
            <w:r w:rsidRPr="004D2322">
              <w:rPr>
                <w:sz w:val="24"/>
                <w:szCs w:val="24"/>
              </w:rPr>
              <w:t xml:space="preserve">If </w:t>
            </w:r>
            <w:r>
              <w:rPr>
                <w:sz w:val="24"/>
                <w:szCs w:val="24"/>
              </w:rPr>
              <w:t>yes</w:t>
            </w:r>
            <w:r w:rsidR="002379E3">
              <w:rPr>
                <w:sz w:val="24"/>
                <w:szCs w:val="24"/>
              </w:rPr>
              <w:t>, please describe:</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D2322" w:rsidRPr="00BD5E65" w:rsidRDefault="004D2322"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453861404"/>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979725610"/>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487900294"/>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D2322" w:rsidRPr="00BD5E65" w:rsidRDefault="00007A57" w:rsidP="00BD5E65">
                <w:pPr>
                  <w:spacing w:after="0" w:line="240" w:lineRule="auto"/>
                </w:pPr>
                <w:r w:rsidRPr="00B93016">
                  <w:rPr>
                    <w:rStyle w:val="PlaceholderText"/>
                  </w:rPr>
                  <w:t>Click here to enter text.</w:t>
                </w:r>
              </w:p>
            </w:tc>
          </w:sdtContent>
        </w:sdt>
        <w:sdt>
          <w:sdtPr>
            <w:id w:val="-115300855"/>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D2322" w:rsidRPr="00BD5E65" w:rsidRDefault="00007A57" w:rsidP="00BD5E65">
                <w:pPr>
                  <w:spacing w:after="0" w:line="240" w:lineRule="auto"/>
                </w:pPr>
                <w:r w:rsidRPr="00B93016">
                  <w:rPr>
                    <w:rStyle w:val="PlaceholderText"/>
                  </w:rPr>
                  <w:t>Click here to enter text.</w:t>
                </w:r>
              </w:p>
            </w:tc>
          </w:sdtContent>
        </w:sdt>
      </w:tr>
      <w:tr w:rsidR="009C0654" w:rsidRPr="00BD5E65" w:rsidTr="008628D8">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9C0654" w:rsidRDefault="00377B42" w:rsidP="00C9259D">
            <w:pPr>
              <w:spacing w:before="100" w:beforeAutospacing="1" w:after="100" w:afterAutospacing="1" w:line="240" w:lineRule="auto"/>
              <w:ind w:left="342" w:hanging="342"/>
              <w:rPr>
                <w:sz w:val="24"/>
                <w:szCs w:val="24"/>
              </w:rPr>
            </w:pPr>
            <w:r>
              <w:rPr>
                <w:sz w:val="24"/>
                <w:szCs w:val="24"/>
              </w:rPr>
              <w:t xml:space="preserve">7.   </w:t>
            </w:r>
            <w:r w:rsidR="00C935E5">
              <w:rPr>
                <w:sz w:val="24"/>
                <w:szCs w:val="24"/>
              </w:rPr>
              <w:t>Does the public entity</w:t>
            </w:r>
            <w:r w:rsidR="009C0654">
              <w:rPr>
                <w:sz w:val="24"/>
                <w:szCs w:val="24"/>
              </w:rPr>
              <w:t xml:space="preserve"> require</w:t>
            </w:r>
            <w:r w:rsidR="009C0654" w:rsidRPr="004D2322">
              <w:rPr>
                <w:sz w:val="24"/>
                <w:szCs w:val="24"/>
              </w:rPr>
              <w:t xml:space="preserve"> assurances from c</w:t>
            </w:r>
            <w:r w:rsidR="009C0654">
              <w:rPr>
                <w:sz w:val="24"/>
                <w:szCs w:val="24"/>
              </w:rPr>
              <w:t xml:space="preserve">ontractors of their fulfillment </w:t>
            </w:r>
            <w:r w:rsidR="009C0654" w:rsidRPr="004D2322">
              <w:rPr>
                <w:sz w:val="24"/>
                <w:szCs w:val="24"/>
              </w:rPr>
              <w:t xml:space="preserve">of </w:t>
            </w:r>
            <w:r w:rsidR="00AD30D6">
              <w:rPr>
                <w:sz w:val="24"/>
                <w:szCs w:val="24"/>
              </w:rPr>
              <w:t>Title</w:t>
            </w:r>
            <w:r w:rsidR="009C0654" w:rsidRPr="004D2322">
              <w:rPr>
                <w:sz w:val="24"/>
                <w:szCs w:val="24"/>
              </w:rPr>
              <w:t xml:space="preserve"> II </w:t>
            </w:r>
            <w:r w:rsidR="009C0654">
              <w:rPr>
                <w:sz w:val="24"/>
                <w:szCs w:val="24"/>
              </w:rPr>
              <w:t xml:space="preserve">requirements?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C0654" w:rsidRPr="00BD5E65" w:rsidRDefault="00377B42"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70224004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269779357"/>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601482133"/>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C0654" w:rsidRPr="00BD5E65" w:rsidRDefault="00007A57" w:rsidP="00BD5E65">
                <w:pPr>
                  <w:spacing w:after="0" w:line="240" w:lineRule="auto"/>
                </w:pPr>
                <w:r w:rsidRPr="00B93016">
                  <w:rPr>
                    <w:rStyle w:val="PlaceholderText"/>
                  </w:rPr>
                  <w:t>Click here to enter text.</w:t>
                </w:r>
              </w:p>
            </w:tc>
          </w:sdtContent>
        </w:sdt>
        <w:sdt>
          <w:sdtPr>
            <w:id w:val="417594592"/>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C0654" w:rsidRPr="00BD5E65" w:rsidRDefault="00007A57" w:rsidP="00BD5E65">
                <w:pPr>
                  <w:spacing w:after="0" w:line="240" w:lineRule="auto"/>
                </w:pPr>
                <w:r w:rsidRPr="00B93016">
                  <w:rPr>
                    <w:rStyle w:val="PlaceholderText"/>
                  </w:rPr>
                  <w:t>Click here to enter text.</w:t>
                </w:r>
              </w:p>
            </w:tc>
          </w:sdtContent>
        </w:sdt>
      </w:tr>
      <w:tr w:rsidR="006E59B2"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731DFC" w:rsidRDefault="00377B42" w:rsidP="00377B42">
            <w:pPr>
              <w:spacing w:before="100" w:beforeAutospacing="1" w:after="100" w:afterAutospacing="1" w:line="240" w:lineRule="auto"/>
              <w:ind w:left="342" w:hanging="342"/>
              <w:rPr>
                <w:sz w:val="24"/>
                <w:szCs w:val="24"/>
              </w:rPr>
            </w:pPr>
            <w:r>
              <w:rPr>
                <w:sz w:val="24"/>
                <w:szCs w:val="24"/>
              </w:rPr>
              <w:t xml:space="preserve">8.   </w:t>
            </w:r>
            <w:r w:rsidR="00FA7B5D">
              <w:rPr>
                <w:sz w:val="24"/>
                <w:szCs w:val="24"/>
              </w:rPr>
              <w:t>Are there</w:t>
            </w:r>
            <w:r w:rsidR="00A16072">
              <w:rPr>
                <w:sz w:val="24"/>
                <w:szCs w:val="24"/>
              </w:rPr>
              <w:t xml:space="preserve"> procedures to ensure that contractors provide the services, programs and activities in a nondiscriminatory manner consistent with </w:t>
            </w:r>
            <w:r w:rsidR="00A16072">
              <w:rPr>
                <w:sz w:val="24"/>
                <w:szCs w:val="24"/>
              </w:rPr>
              <w:lastRenderedPageBreak/>
              <w:t xml:space="preserve">the </w:t>
            </w:r>
            <w:r w:rsidR="00AD30D6">
              <w:rPr>
                <w:sz w:val="24"/>
                <w:szCs w:val="24"/>
              </w:rPr>
              <w:t>Title</w:t>
            </w:r>
            <w:r w:rsidR="00A16072">
              <w:rPr>
                <w:sz w:val="24"/>
                <w:szCs w:val="24"/>
              </w:rPr>
              <w:t xml:space="preserve"> II requirements?</w:t>
            </w:r>
          </w:p>
          <w:p w:rsidR="00FA7B5D" w:rsidRDefault="002379E3" w:rsidP="00377B42">
            <w:pPr>
              <w:spacing w:before="100" w:beforeAutospacing="1" w:after="100" w:afterAutospacing="1" w:line="240" w:lineRule="auto"/>
              <w:ind w:left="342"/>
              <w:rPr>
                <w:sz w:val="24"/>
                <w:szCs w:val="24"/>
              </w:rPr>
            </w:pPr>
            <w:r>
              <w:rPr>
                <w:sz w:val="24"/>
                <w:szCs w:val="24"/>
              </w:rPr>
              <w:t>If yes, please describe:</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6E59B2" w:rsidRPr="00BD5E65" w:rsidRDefault="004D2322" w:rsidP="00BD5E65">
            <w:pPr>
              <w:spacing w:after="0" w:line="240" w:lineRule="auto"/>
              <w:jc w:val="center"/>
              <w:rPr>
                <w:rFonts w:cs="Calibri"/>
                <w:sz w:val="24"/>
                <w:szCs w:val="24"/>
              </w:rPr>
            </w:pPr>
            <w:r w:rsidRPr="00BD5E65">
              <w:rPr>
                <w:rFonts w:cs="Calibri"/>
                <w:sz w:val="24"/>
                <w:szCs w:val="24"/>
              </w:rPr>
              <w:lastRenderedPageBreak/>
              <w:t xml:space="preserve">Yes </w:t>
            </w:r>
            <w:sdt>
              <w:sdtPr>
                <w:rPr>
                  <w:rFonts w:cs="Calibri"/>
                  <w:sz w:val="36"/>
                  <w:szCs w:val="36"/>
                </w:rPr>
                <w:id w:val="1693027440"/>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212506706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412281613"/>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6E59B2" w:rsidRPr="00BD5E65" w:rsidRDefault="00007A57" w:rsidP="00BD5E65">
                <w:pPr>
                  <w:spacing w:after="0" w:line="240" w:lineRule="auto"/>
                </w:pPr>
                <w:r w:rsidRPr="00B93016">
                  <w:rPr>
                    <w:rStyle w:val="PlaceholderText"/>
                  </w:rPr>
                  <w:t>Click here to enter text.</w:t>
                </w:r>
              </w:p>
            </w:tc>
          </w:sdtContent>
        </w:sdt>
        <w:sdt>
          <w:sdtPr>
            <w:id w:val="2042248851"/>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6E59B2" w:rsidRPr="00BD5E65" w:rsidRDefault="00007A57" w:rsidP="00BD5E65">
                <w:pPr>
                  <w:spacing w:after="0" w:line="240" w:lineRule="auto"/>
                </w:pPr>
                <w:r w:rsidRPr="00B93016">
                  <w:rPr>
                    <w:rStyle w:val="PlaceholderText"/>
                  </w:rPr>
                  <w:t>Click here to enter text.</w:t>
                </w:r>
              </w:p>
            </w:tc>
          </w:sdtContent>
        </w:sdt>
      </w:tr>
      <w:tr w:rsidR="00076B15"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076B15" w:rsidRPr="00586B61" w:rsidRDefault="00586B61" w:rsidP="003E7562">
            <w:pPr>
              <w:spacing w:before="100" w:beforeAutospacing="1" w:after="100" w:afterAutospacing="1" w:line="240" w:lineRule="auto"/>
              <w:rPr>
                <w:b/>
                <w:sz w:val="24"/>
                <w:szCs w:val="24"/>
              </w:rPr>
            </w:pPr>
            <w:r w:rsidRPr="00586B61">
              <w:rPr>
                <w:b/>
                <w:sz w:val="24"/>
                <w:szCs w:val="24"/>
              </w:rPr>
              <w:lastRenderedPageBreak/>
              <w:t>Reasonable Modifications</w:t>
            </w:r>
            <w:r w:rsidR="001C7DB5" w:rsidRPr="00586B61">
              <w:rPr>
                <w:b/>
                <w:sz w:val="24"/>
                <w:szCs w:val="24"/>
              </w:rPr>
              <w:t xml:space="preserve"> </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076B15" w:rsidRPr="00BD5E65" w:rsidRDefault="00076B15" w:rsidP="00BD5E65">
            <w:pPr>
              <w:spacing w:after="0" w:line="240" w:lineRule="auto"/>
              <w:jc w:val="center"/>
              <w:rPr>
                <w:rFonts w:cs="Calibri"/>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076B15" w:rsidRPr="00BD5E65" w:rsidRDefault="00076B15" w:rsidP="00BD5E65">
            <w:pPr>
              <w:spacing w:after="0" w:line="240" w:lineRule="auto"/>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tcPr>
          <w:p w:rsidR="00076B15" w:rsidRPr="00BD5E65" w:rsidRDefault="00076B15" w:rsidP="00BD5E65">
            <w:pPr>
              <w:spacing w:after="0" w:line="240" w:lineRule="auto"/>
            </w:pPr>
          </w:p>
        </w:tc>
      </w:tr>
      <w:tr w:rsidR="00076B15"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Pr="003E7562" w:rsidRDefault="00377B42" w:rsidP="00377B42">
            <w:pPr>
              <w:spacing w:before="100" w:beforeAutospacing="1" w:after="100" w:afterAutospacing="1" w:line="240" w:lineRule="auto"/>
              <w:ind w:left="342" w:hanging="360"/>
              <w:rPr>
                <w:color w:val="000000"/>
                <w:sz w:val="24"/>
                <w:szCs w:val="24"/>
                <w:shd w:val="clear" w:color="auto" w:fill="FFFFFF"/>
              </w:rPr>
            </w:pPr>
            <w:r>
              <w:rPr>
                <w:sz w:val="24"/>
                <w:szCs w:val="24"/>
              </w:rPr>
              <w:t xml:space="preserve">9.   </w:t>
            </w:r>
            <w:r w:rsidR="00D64F83" w:rsidRPr="003E7562">
              <w:rPr>
                <w:sz w:val="24"/>
                <w:szCs w:val="24"/>
              </w:rPr>
              <w:t xml:space="preserve">Are </w:t>
            </w:r>
            <w:r w:rsidR="00422E72" w:rsidRPr="003E7562">
              <w:rPr>
                <w:sz w:val="24"/>
                <w:szCs w:val="24"/>
              </w:rPr>
              <w:t xml:space="preserve">employees </w:t>
            </w:r>
            <w:r w:rsidR="00815523">
              <w:rPr>
                <w:sz w:val="24"/>
                <w:szCs w:val="24"/>
              </w:rPr>
              <w:t>and officia</w:t>
            </w:r>
            <w:r w:rsidR="00E553C0">
              <w:rPr>
                <w:sz w:val="24"/>
                <w:szCs w:val="24"/>
              </w:rPr>
              <w:t xml:space="preserve">ls </w:t>
            </w:r>
            <w:r w:rsidR="00731DFC" w:rsidRPr="003E7562">
              <w:rPr>
                <w:sz w:val="24"/>
                <w:szCs w:val="24"/>
              </w:rPr>
              <w:t xml:space="preserve">aware </w:t>
            </w:r>
            <w:r w:rsidR="001C7DB5" w:rsidRPr="003E7562">
              <w:rPr>
                <w:sz w:val="24"/>
                <w:szCs w:val="24"/>
              </w:rPr>
              <w:t xml:space="preserve">that the public entity is obligated to </w:t>
            </w:r>
            <w:r w:rsidR="001C7DB5" w:rsidRPr="003E7562">
              <w:rPr>
                <w:color w:val="000000"/>
                <w:sz w:val="24"/>
                <w:szCs w:val="24"/>
                <w:shd w:val="clear" w:color="auto" w:fill="FFFFFF"/>
              </w:rPr>
              <w:t>make a reasonable modification in policies, practices, or procedures if the modification is necessary for a person with a disability to participate?</w:t>
            </w:r>
          </w:p>
          <w:p w:rsidR="002B73D9" w:rsidRPr="003E7562" w:rsidRDefault="002B73D9" w:rsidP="00C9259D">
            <w:pPr>
              <w:spacing w:before="100" w:beforeAutospacing="1" w:after="100" w:afterAutospacing="1" w:line="240" w:lineRule="auto"/>
              <w:ind w:left="342"/>
              <w:rPr>
                <w:sz w:val="24"/>
                <w:szCs w:val="24"/>
              </w:rPr>
            </w:pPr>
            <w:r w:rsidRPr="003E7562">
              <w:rPr>
                <w:color w:val="000000"/>
                <w:sz w:val="24"/>
                <w:szCs w:val="24"/>
                <w:shd w:val="clear" w:color="auto" w:fill="FFFFFF"/>
              </w:rPr>
              <w:t>Example:  No food or beverages are allowed to be consumed at a regional transit authority’s subway station</w:t>
            </w:r>
            <w:r w:rsidR="00FA7B5D" w:rsidRPr="003E7562">
              <w:rPr>
                <w:color w:val="000000"/>
                <w:sz w:val="24"/>
                <w:szCs w:val="24"/>
                <w:shd w:val="clear" w:color="auto" w:fill="FFFFFF"/>
              </w:rPr>
              <w:t>s</w:t>
            </w:r>
            <w:r w:rsidRPr="003E7562">
              <w:rPr>
                <w:color w:val="000000"/>
                <w:sz w:val="24"/>
                <w:szCs w:val="24"/>
                <w:shd w:val="clear" w:color="auto" w:fill="FFFFFF"/>
              </w:rPr>
              <w:t xml:space="preserve"> </w:t>
            </w:r>
            <w:r w:rsidR="00C9259D">
              <w:rPr>
                <w:color w:val="000000"/>
                <w:sz w:val="24"/>
                <w:szCs w:val="24"/>
                <w:shd w:val="clear" w:color="auto" w:fill="FFFFFF"/>
              </w:rPr>
              <w:t xml:space="preserve">or in subway </w:t>
            </w:r>
            <w:r w:rsidRPr="003E7562">
              <w:rPr>
                <w:color w:val="000000"/>
                <w:sz w:val="24"/>
                <w:szCs w:val="24"/>
                <w:shd w:val="clear" w:color="auto" w:fill="FFFFFF"/>
              </w:rPr>
              <w:t xml:space="preserve">cars. </w:t>
            </w:r>
            <w:r w:rsidR="00FA7B5D" w:rsidRPr="003E7562">
              <w:rPr>
                <w:color w:val="000000"/>
                <w:sz w:val="24"/>
                <w:szCs w:val="24"/>
                <w:shd w:val="clear" w:color="auto" w:fill="FFFFFF"/>
              </w:rPr>
              <w:t>In order to control blood sugar levels, a</w:t>
            </w:r>
            <w:r w:rsidRPr="003E7562">
              <w:rPr>
                <w:color w:val="000000"/>
                <w:sz w:val="24"/>
                <w:szCs w:val="24"/>
                <w:shd w:val="clear" w:color="auto" w:fill="FFFFFF"/>
              </w:rPr>
              <w:t xml:space="preserve"> person with diabetes might need to drink juice.</w:t>
            </w:r>
            <w:r w:rsidR="00731DFC" w:rsidRPr="003E7562">
              <w:rPr>
                <w:color w:val="000000"/>
                <w:sz w:val="24"/>
                <w:szCs w:val="24"/>
                <w:shd w:val="clear" w:color="auto" w:fill="FFFFFF"/>
              </w:rPr>
              <w:t xml:space="preserve"> This would </w:t>
            </w:r>
            <w:r w:rsidR="00C935E5">
              <w:rPr>
                <w:color w:val="000000"/>
                <w:sz w:val="24"/>
                <w:szCs w:val="24"/>
                <w:shd w:val="clear" w:color="auto" w:fill="FFFFFF"/>
              </w:rPr>
              <w:t xml:space="preserve">probably </w:t>
            </w:r>
            <w:r w:rsidR="00731DFC" w:rsidRPr="003E7562">
              <w:rPr>
                <w:color w:val="000000"/>
                <w:sz w:val="24"/>
                <w:szCs w:val="24"/>
                <w:shd w:val="clear" w:color="auto" w:fill="FFFFFF"/>
              </w:rPr>
              <w:t>be a reasonable modification of a policy.</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408843790"/>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426811782"/>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166318285"/>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406841208"/>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1C7DB5"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1C7DB5" w:rsidRPr="001C7DB5" w:rsidRDefault="001C7DB5" w:rsidP="00C9259D">
            <w:pPr>
              <w:spacing w:before="100" w:beforeAutospacing="1" w:after="100" w:afterAutospacing="1" w:line="240" w:lineRule="auto"/>
              <w:rPr>
                <w:rFonts w:cs="ICFLNI+Arial"/>
                <w:b/>
                <w:color w:val="000000"/>
                <w:sz w:val="24"/>
                <w:szCs w:val="24"/>
              </w:rPr>
            </w:pPr>
            <w:r w:rsidRPr="001C7DB5">
              <w:rPr>
                <w:rFonts w:cs="ICFLNI+Arial"/>
                <w:b/>
                <w:color w:val="000000"/>
                <w:sz w:val="24"/>
                <w:szCs w:val="24"/>
              </w:rPr>
              <w:t xml:space="preserve">Service </w:t>
            </w:r>
            <w:r w:rsidR="00AD30D6">
              <w:rPr>
                <w:rFonts w:cs="ICFLNI+Arial"/>
                <w:b/>
                <w:color w:val="000000"/>
                <w:sz w:val="24"/>
                <w:szCs w:val="24"/>
              </w:rPr>
              <w:t>A</w:t>
            </w:r>
            <w:r w:rsidRPr="001C7DB5">
              <w:rPr>
                <w:rFonts w:cs="ICFLNI+Arial"/>
                <w:b/>
                <w:color w:val="000000"/>
                <w:sz w:val="24"/>
                <w:szCs w:val="24"/>
              </w:rPr>
              <w:t>nimals</w:t>
            </w:r>
            <w:r w:rsidR="00586B61">
              <w:rPr>
                <w:rFonts w:cs="ICFLNI+Arial"/>
                <w:b/>
                <w:color w:val="000000"/>
                <w:sz w:val="24"/>
                <w:szCs w:val="24"/>
              </w:rPr>
              <w:t xml:space="preserve"> (Under </w:t>
            </w:r>
            <w:r w:rsidR="00AD30D6">
              <w:rPr>
                <w:rFonts w:cs="ICFLNI+Arial"/>
                <w:b/>
                <w:color w:val="000000"/>
                <w:sz w:val="24"/>
                <w:szCs w:val="24"/>
              </w:rPr>
              <w:t>Title</w:t>
            </w:r>
            <w:r w:rsidR="00422E72">
              <w:rPr>
                <w:rFonts w:cs="ICFLNI+Arial"/>
                <w:b/>
                <w:color w:val="000000"/>
                <w:sz w:val="24"/>
                <w:szCs w:val="24"/>
              </w:rPr>
              <w:t>s</w:t>
            </w:r>
            <w:r w:rsidR="00586B61">
              <w:rPr>
                <w:rFonts w:cs="ICFLNI+Arial"/>
                <w:b/>
                <w:color w:val="000000"/>
                <w:sz w:val="24"/>
                <w:szCs w:val="24"/>
              </w:rPr>
              <w:t xml:space="preserve"> II </w:t>
            </w:r>
            <w:r w:rsidR="00422E72">
              <w:rPr>
                <w:rFonts w:cs="ICFLNI+Arial"/>
                <w:b/>
                <w:color w:val="000000"/>
                <w:sz w:val="24"/>
                <w:szCs w:val="24"/>
              </w:rPr>
              <w:t xml:space="preserve">and III </w:t>
            </w:r>
            <w:r w:rsidR="00586B61">
              <w:rPr>
                <w:rFonts w:cs="ICFLNI+Arial"/>
                <w:b/>
                <w:color w:val="000000"/>
                <w:sz w:val="24"/>
                <w:szCs w:val="24"/>
              </w:rPr>
              <w:t>o</w:t>
            </w:r>
            <w:r w:rsidR="00B20F37">
              <w:rPr>
                <w:rFonts w:cs="ICFLNI+Arial"/>
                <w:b/>
                <w:color w:val="000000"/>
                <w:sz w:val="24"/>
                <w:szCs w:val="24"/>
              </w:rPr>
              <w:t>nly dogs can be service animals.</w:t>
            </w:r>
            <w:r w:rsidR="009645A4">
              <w:rPr>
                <w:rFonts w:cs="ICFLNI+Arial"/>
                <w:b/>
                <w:color w:val="000000"/>
                <w:sz w:val="24"/>
                <w:szCs w:val="24"/>
              </w:rPr>
              <w:t xml:space="preserve"> </w:t>
            </w:r>
            <w:r w:rsidR="00C9259D">
              <w:rPr>
                <w:rFonts w:cs="ICFLNI+Arial"/>
                <w:b/>
                <w:color w:val="000000"/>
                <w:sz w:val="24"/>
                <w:szCs w:val="24"/>
              </w:rPr>
              <w:t>M</w:t>
            </w:r>
            <w:r w:rsidR="009645A4">
              <w:rPr>
                <w:rFonts w:cs="ICFLNI+Arial"/>
                <w:b/>
                <w:color w:val="000000"/>
                <w:sz w:val="24"/>
                <w:szCs w:val="24"/>
              </w:rPr>
              <w:t xml:space="preserve">iniature horses </w:t>
            </w:r>
            <w:r w:rsidR="00D64F83">
              <w:rPr>
                <w:rFonts w:cs="ICFLNI+Arial"/>
                <w:b/>
                <w:color w:val="000000"/>
                <w:sz w:val="24"/>
                <w:szCs w:val="24"/>
              </w:rPr>
              <w:t xml:space="preserve">can be service animals </w:t>
            </w:r>
            <w:r w:rsidR="009645A4">
              <w:rPr>
                <w:rFonts w:cs="ICFLNI+Arial"/>
                <w:b/>
                <w:color w:val="000000"/>
                <w:sz w:val="24"/>
                <w:szCs w:val="24"/>
              </w:rPr>
              <w:t>in some circumstances.</w:t>
            </w:r>
            <w:r w:rsidR="00586B61">
              <w:rPr>
                <w:rFonts w:cs="ICFLNI+Arial"/>
                <w:b/>
                <w:color w:val="000000"/>
                <w:sz w:val="24"/>
                <w:szCs w:val="24"/>
              </w:rPr>
              <w:t>)</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1C7DB5" w:rsidRPr="00BD5E65" w:rsidRDefault="001C7DB5" w:rsidP="00BD5E65">
            <w:pPr>
              <w:spacing w:after="0" w:line="240" w:lineRule="auto"/>
              <w:jc w:val="center"/>
              <w:rPr>
                <w:rFonts w:cs="Calibri"/>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1C7DB5" w:rsidRPr="00BD5E65" w:rsidRDefault="001C7DB5" w:rsidP="00BD5E65">
            <w:pPr>
              <w:spacing w:after="0" w:line="240" w:lineRule="auto"/>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tcPr>
          <w:p w:rsidR="001C7DB5" w:rsidRPr="00BD5E65" w:rsidRDefault="001C7DB5" w:rsidP="00BD5E65">
            <w:pPr>
              <w:spacing w:after="0" w:line="240" w:lineRule="auto"/>
            </w:pPr>
          </w:p>
        </w:tc>
      </w:tr>
      <w:tr w:rsidR="00076B15" w:rsidRPr="00BD5E65" w:rsidTr="00174760">
        <w:tc>
          <w:tcPr>
            <w:tcW w:w="7657" w:type="dxa"/>
            <w:tcBorders>
              <w:top w:val="single" w:sz="4" w:space="0" w:color="17365D" w:themeColor="text2" w:themeShade="BF"/>
              <w:left w:val="single" w:sz="4" w:space="0" w:color="17365D" w:themeColor="text2" w:themeShade="BF"/>
              <w:bottom w:val="nil"/>
              <w:right w:val="single" w:sz="4" w:space="0" w:color="17365D" w:themeColor="text2" w:themeShade="BF"/>
            </w:tcBorders>
            <w:vAlign w:val="center"/>
          </w:tcPr>
          <w:p w:rsidR="00076B15" w:rsidRPr="002932B8" w:rsidRDefault="00377B42" w:rsidP="003E7562">
            <w:pPr>
              <w:spacing w:before="100" w:beforeAutospacing="1" w:after="100" w:afterAutospacing="1" w:line="240" w:lineRule="auto"/>
              <w:rPr>
                <w:rFonts w:cs="ICFLNI+Arial"/>
                <w:color w:val="000000"/>
                <w:sz w:val="24"/>
                <w:szCs w:val="24"/>
              </w:rPr>
            </w:pPr>
            <w:r>
              <w:rPr>
                <w:rFonts w:cs="ICFLNI+Arial"/>
                <w:color w:val="000000"/>
                <w:sz w:val="24"/>
                <w:szCs w:val="24"/>
              </w:rPr>
              <w:t xml:space="preserve">10.  </w:t>
            </w:r>
            <w:r w:rsidR="00586B61">
              <w:rPr>
                <w:rFonts w:cs="ICFLNI+Arial"/>
                <w:color w:val="000000"/>
                <w:sz w:val="24"/>
                <w:szCs w:val="24"/>
              </w:rPr>
              <w:t xml:space="preserve">Are </w:t>
            </w:r>
            <w:r w:rsidR="001C7DB5">
              <w:rPr>
                <w:rFonts w:cs="ICFLNI+Arial"/>
                <w:color w:val="000000"/>
                <w:sz w:val="24"/>
                <w:szCs w:val="24"/>
              </w:rPr>
              <w:t xml:space="preserve">employees </w:t>
            </w:r>
            <w:r w:rsidR="00E553C0">
              <w:rPr>
                <w:rFonts w:cs="ICFLNI+Arial"/>
                <w:color w:val="000000"/>
                <w:sz w:val="24"/>
                <w:szCs w:val="24"/>
              </w:rPr>
              <w:t xml:space="preserve">and officials </w:t>
            </w:r>
            <w:r w:rsidR="001C7DB5">
              <w:rPr>
                <w:rFonts w:cs="ICFLNI+Arial"/>
                <w:color w:val="000000"/>
                <w:sz w:val="24"/>
                <w:szCs w:val="24"/>
              </w:rPr>
              <w:t>aware that</w:t>
            </w:r>
            <w:r w:rsidR="00152862">
              <w:rPr>
                <w:rFonts w:cs="ICFLNI+Arial"/>
                <w:color w:val="000000"/>
                <w:sz w:val="24"/>
                <w:szCs w:val="24"/>
              </w:rPr>
              <w:t>:</w:t>
            </w:r>
            <w:r w:rsidR="001C7DB5">
              <w:rPr>
                <w:rFonts w:cs="ICFLNI+Arial"/>
                <w:color w:val="000000"/>
                <w:sz w:val="24"/>
                <w:szCs w:val="24"/>
              </w:rPr>
              <w:t xml:space="preserve"> </w:t>
            </w:r>
          </w:p>
        </w:tc>
        <w:tc>
          <w:tcPr>
            <w:tcW w:w="1800" w:type="dxa"/>
            <w:tcBorders>
              <w:top w:val="single" w:sz="4" w:space="0" w:color="17365D" w:themeColor="text2" w:themeShade="BF"/>
              <w:left w:val="single" w:sz="4" w:space="0" w:color="17365D" w:themeColor="text2" w:themeShade="BF"/>
              <w:bottom w:val="nil"/>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p>
        </w:tc>
        <w:sdt>
          <w:sdtPr>
            <w:id w:val="-1192843095"/>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nil"/>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803731093"/>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nil"/>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174760">
        <w:trPr>
          <w:trHeight w:val="980"/>
        </w:trPr>
        <w:tc>
          <w:tcPr>
            <w:tcW w:w="7657" w:type="dxa"/>
            <w:tcBorders>
              <w:top w:val="nil"/>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Pr="00132160" w:rsidRDefault="00152862" w:rsidP="00C9259D">
            <w:pPr>
              <w:pStyle w:val="ListParagraph"/>
              <w:numPr>
                <w:ilvl w:val="0"/>
                <w:numId w:val="1"/>
              </w:numPr>
              <w:spacing w:after="0" w:line="240" w:lineRule="auto"/>
              <w:ind w:left="702"/>
              <w:rPr>
                <w:rFonts w:asciiTheme="minorHAnsi" w:hAnsiTheme="minorHAnsi" w:cs="ICFLNI+Arial"/>
                <w:color w:val="000000"/>
                <w:sz w:val="24"/>
                <w:szCs w:val="24"/>
              </w:rPr>
            </w:pPr>
            <w:r w:rsidRPr="00132160">
              <w:rPr>
                <w:rFonts w:asciiTheme="minorHAnsi" w:hAnsiTheme="minorHAnsi" w:cs="ICFLNI+Arial"/>
                <w:color w:val="000000"/>
                <w:sz w:val="24"/>
                <w:szCs w:val="24"/>
              </w:rPr>
              <w:t xml:space="preserve">The public entity must allow service animals to accompany people with disabilities </w:t>
            </w:r>
            <w:r w:rsidR="00C9259D">
              <w:rPr>
                <w:rFonts w:asciiTheme="minorHAnsi" w:hAnsiTheme="minorHAnsi" w:cs="ICFLNI+Arial"/>
                <w:color w:val="000000"/>
                <w:sz w:val="24"/>
                <w:szCs w:val="24"/>
              </w:rPr>
              <w:t xml:space="preserve">in all </w:t>
            </w:r>
            <w:proofErr w:type="gramStart"/>
            <w:r w:rsidR="00C9259D">
              <w:rPr>
                <w:rFonts w:asciiTheme="minorHAnsi" w:hAnsiTheme="minorHAnsi" w:cs="ICFLNI+Arial"/>
                <w:color w:val="000000"/>
                <w:sz w:val="24"/>
                <w:szCs w:val="24"/>
              </w:rPr>
              <w:t xml:space="preserve">areas </w:t>
            </w:r>
            <w:r w:rsidR="00C935E5">
              <w:rPr>
                <w:rFonts w:asciiTheme="minorHAnsi" w:hAnsiTheme="minorHAnsi" w:cs="ICFLNI+Arial"/>
                <w:color w:val="000000"/>
                <w:sz w:val="24"/>
                <w:szCs w:val="24"/>
              </w:rPr>
              <w:t xml:space="preserve"> </w:t>
            </w:r>
            <w:r w:rsidR="00FF4E12">
              <w:rPr>
                <w:rFonts w:asciiTheme="minorHAnsi" w:hAnsiTheme="minorHAnsi" w:cs="ICFLNI+Arial"/>
                <w:color w:val="000000"/>
                <w:sz w:val="24"/>
                <w:szCs w:val="24"/>
              </w:rPr>
              <w:t>where</w:t>
            </w:r>
            <w:proofErr w:type="gramEnd"/>
            <w:r w:rsidR="00FF4E12">
              <w:rPr>
                <w:rFonts w:asciiTheme="minorHAnsi" w:hAnsiTheme="minorHAnsi" w:cs="ICFLNI+Arial"/>
                <w:color w:val="000000"/>
                <w:sz w:val="24"/>
                <w:szCs w:val="24"/>
              </w:rPr>
              <w:t xml:space="preserve"> people without service animals are</w:t>
            </w:r>
            <w:r w:rsidRPr="00132160">
              <w:rPr>
                <w:rFonts w:asciiTheme="minorHAnsi" w:hAnsiTheme="minorHAnsi" w:cs="ICFLNI+Arial"/>
                <w:color w:val="000000"/>
                <w:sz w:val="24"/>
                <w:szCs w:val="24"/>
              </w:rPr>
              <w:t xml:space="preserve"> allowed to go?</w:t>
            </w:r>
          </w:p>
        </w:tc>
        <w:tc>
          <w:tcPr>
            <w:tcW w:w="1800" w:type="dxa"/>
            <w:tcBorders>
              <w:top w:val="nil"/>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190910368"/>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469704556"/>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990937416"/>
            <w:placeholder>
              <w:docPart w:val="DefaultPlaceholder_1082065158"/>
            </w:placeholder>
            <w:showingPlcHdr/>
            <w:text/>
          </w:sdtPr>
          <w:sdtContent>
            <w:tc>
              <w:tcPr>
                <w:tcW w:w="2340" w:type="dxa"/>
                <w:tcBorders>
                  <w:top w:val="nil"/>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2006889436"/>
            <w:placeholder>
              <w:docPart w:val="DefaultPlaceholder_1082065158"/>
            </w:placeholder>
            <w:showingPlcHdr/>
            <w:text/>
          </w:sdtPr>
          <w:sdtContent>
            <w:tc>
              <w:tcPr>
                <w:tcW w:w="2635" w:type="dxa"/>
                <w:tcBorders>
                  <w:top w:val="nil"/>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132160">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Pr="00132160" w:rsidRDefault="009645A4" w:rsidP="00481294">
            <w:pPr>
              <w:pStyle w:val="ListParagraph"/>
              <w:numPr>
                <w:ilvl w:val="0"/>
                <w:numId w:val="1"/>
              </w:numPr>
              <w:spacing w:after="0" w:line="240" w:lineRule="auto"/>
              <w:ind w:left="702"/>
              <w:rPr>
                <w:rFonts w:asciiTheme="minorHAnsi" w:hAnsiTheme="minorHAnsi" w:cs="Arial"/>
                <w:color w:val="000000"/>
                <w:sz w:val="24"/>
                <w:szCs w:val="24"/>
                <w:shd w:val="clear" w:color="auto" w:fill="FFFFFF"/>
              </w:rPr>
            </w:pPr>
            <w:r w:rsidRPr="00132160">
              <w:rPr>
                <w:rFonts w:asciiTheme="minorHAnsi" w:hAnsiTheme="minorHAnsi" w:cs="Arial"/>
                <w:color w:val="000000"/>
                <w:sz w:val="24"/>
                <w:szCs w:val="24"/>
                <w:shd w:val="clear" w:color="auto" w:fill="FFFFFF"/>
              </w:rPr>
              <w:t>Only</w:t>
            </w:r>
            <w:r w:rsidR="00152862" w:rsidRPr="00132160">
              <w:rPr>
                <w:rFonts w:asciiTheme="minorHAnsi" w:hAnsiTheme="minorHAnsi" w:cs="Arial"/>
                <w:color w:val="000000"/>
                <w:sz w:val="24"/>
                <w:szCs w:val="24"/>
                <w:shd w:val="clear" w:color="auto" w:fill="FFFFFF"/>
              </w:rPr>
              <w:t xml:space="preserve"> two questions</w:t>
            </w:r>
            <w:r w:rsidRPr="00132160">
              <w:rPr>
                <w:rFonts w:asciiTheme="minorHAnsi" w:hAnsiTheme="minorHAnsi" w:cs="Arial"/>
                <w:color w:val="000000"/>
                <w:sz w:val="24"/>
                <w:szCs w:val="24"/>
                <w:shd w:val="clear" w:color="auto" w:fill="FFFFFF"/>
              </w:rPr>
              <w:t xml:space="preserve"> may be asked</w:t>
            </w:r>
            <w:r w:rsidR="00481294">
              <w:rPr>
                <w:rFonts w:asciiTheme="minorHAnsi" w:hAnsiTheme="minorHAnsi" w:cs="Arial"/>
                <w:color w:val="000000"/>
                <w:sz w:val="24"/>
                <w:szCs w:val="24"/>
                <w:shd w:val="clear" w:color="auto" w:fill="FFFFFF"/>
              </w:rPr>
              <w:t xml:space="preserve">: (1) </w:t>
            </w:r>
            <w:proofErr w:type="gramStart"/>
            <w:r w:rsidR="00481294">
              <w:rPr>
                <w:rFonts w:asciiTheme="minorHAnsi" w:hAnsiTheme="minorHAnsi" w:cs="Arial"/>
                <w:color w:val="000000"/>
                <w:sz w:val="24"/>
                <w:szCs w:val="24"/>
                <w:shd w:val="clear" w:color="auto" w:fill="FFFFFF"/>
              </w:rPr>
              <w:t>I</w:t>
            </w:r>
            <w:r w:rsidR="00152862" w:rsidRPr="00132160">
              <w:rPr>
                <w:rFonts w:asciiTheme="minorHAnsi" w:hAnsiTheme="minorHAnsi" w:cs="Arial"/>
                <w:color w:val="000000"/>
                <w:sz w:val="24"/>
                <w:szCs w:val="24"/>
                <w:shd w:val="clear" w:color="auto" w:fill="FFFFFF"/>
              </w:rPr>
              <w:t>s</w:t>
            </w:r>
            <w:proofErr w:type="gramEnd"/>
            <w:r w:rsidR="00152862" w:rsidRPr="00132160">
              <w:rPr>
                <w:rFonts w:asciiTheme="minorHAnsi" w:hAnsiTheme="minorHAnsi" w:cs="Arial"/>
                <w:color w:val="000000"/>
                <w:sz w:val="24"/>
                <w:szCs w:val="24"/>
                <w:shd w:val="clear" w:color="auto" w:fill="FFFFFF"/>
              </w:rPr>
              <w:t xml:space="preserve"> the dog a service animal r</w:t>
            </w:r>
            <w:r w:rsidR="00481294">
              <w:rPr>
                <w:rFonts w:asciiTheme="minorHAnsi" w:hAnsiTheme="minorHAnsi" w:cs="Arial"/>
                <w:color w:val="000000"/>
                <w:sz w:val="24"/>
                <w:szCs w:val="24"/>
                <w:shd w:val="clear" w:color="auto" w:fill="FFFFFF"/>
              </w:rPr>
              <w:t>equired because of a disability?</w:t>
            </w:r>
            <w:r w:rsidR="00152862" w:rsidRPr="00132160">
              <w:rPr>
                <w:rFonts w:asciiTheme="minorHAnsi" w:hAnsiTheme="minorHAnsi" w:cs="Arial"/>
                <w:color w:val="000000"/>
                <w:sz w:val="24"/>
                <w:szCs w:val="24"/>
                <w:shd w:val="clear" w:color="auto" w:fill="FFFFFF"/>
              </w:rPr>
              <w:t xml:space="preserve"> </w:t>
            </w:r>
            <w:proofErr w:type="gramStart"/>
            <w:r w:rsidR="00152862" w:rsidRPr="00132160">
              <w:rPr>
                <w:rFonts w:asciiTheme="minorHAnsi" w:hAnsiTheme="minorHAnsi" w:cs="Arial"/>
                <w:color w:val="000000"/>
                <w:sz w:val="24"/>
                <w:szCs w:val="24"/>
                <w:shd w:val="clear" w:color="auto" w:fill="FFFFFF"/>
              </w:rPr>
              <w:t>and</w:t>
            </w:r>
            <w:proofErr w:type="gramEnd"/>
            <w:r w:rsidR="00152862" w:rsidRPr="00132160">
              <w:rPr>
                <w:rFonts w:asciiTheme="minorHAnsi" w:hAnsiTheme="minorHAnsi" w:cs="Arial"/>
                <w:color w:val="000000"/>
                <w:sz w:val="24"/>
                <w:szCs w:val="24"/>
                <w:shd w:val="clear" w:color="auto" w:fill="FFFFFF"/>
              </w:rPr>
              <w:t xml:space="preserve"> (2) </w:t>
            </w:r>
            <w:r w:rsidR="00481294">
              <w:rPr>
                <w:rFonts w:asciiTheme="minorHAnsi" w:hAnsiTheme="minorHAnsi" w:cs="Arial"/>
                <w:color w:val="000000"/>
                <w:sz w:val="24"/>
                <w:szCs w:val="24"/>
                <w:shd w:val="clear" w:color="auto" w:fill="FFFFFF"/>
              </w:rPr>
              <w:t>W</w:t>
            </w:r>
            <w:r w:rsidR="00152862" w:rsidRPr="00132160">
              <w:rPr>
                <w:rFonts w:asciiTheme="minorHAnsi" w:hAnsiTheme="minorHAnsi" w:cs="Arial"/>
                <w:color w:val="000000"/>
                <w:sz w:val="24"/>
                <w:szCs w:val="24"/>
                <w:shd w:val="clear" w:color="auto" w:fill="FFFFFF"/>
              </w:rPr>
              <w:t>hat work or task has the dog been trained to perform?</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152862" w:rsidP="00BD5E65">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2017735426"/>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97314875"/>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240786567"/>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559358647"/>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152862" w:rsidRPr="00BD5E65" w:rsidTr="00132160">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152862" w:rsidRPr="00132160" w:rsidRDefault="002379E3" w:rsidP="00007A57">
            <w:pPr>
              <w:pStyle w:val="ListParagraph"/>
              <w:numPr>
                <w:ilvl w:val="0"/>
                <w:numId w:val="1"/>
              </w:numPr>
              <w:spacing w:after="0" w:line="240" w:lineRule="auto"/>
              <w:ind w:left="702"/>
              <w:rPr>
                <w:rFonts w:asciiTheme="minorHAnsi" w:hAnsiTheme="minorHAnsi" w:cs="Arial"/>
                <w:color w:val="000000"/>
                <w:sz w:val="24"/>
                <w:szCs w:val="24"/>
                <w:shd w:val="clear" w:color="auto" w:fill="FFFFFF"/>
              </w:rPr>
            </w:pPr>
            <w:r w:rsidRPr="00132160">
              <w:rPr>
                <w:rFonts w:asciiTheme="minorHAnsi" w:hAnsiTheme="minorHAnsi" w:cs="Arial"/>
                <w:color w:val="000000"/>
                <w:sz w:val="24"/>
                <w:szCs w:val="24"/>
                <w:shd w:val="clear" w:color="auto" w:fill="FFFFFF"/>
              </w:rPr>
              <w:t>The public entity may not ask</w:t>
            </w:r>
            <w:r w:rsidR="00152862" w:rsidRPr="00132160">
              <w:rPr>
                <w:rFonts w:asciiTheme="minorHAnsi" w:hAnsiTheme="minorHAnsi" w:cs="Arial"/>
                <w:color w:val="000000"/>
                <w:sz w:val="24"/>
                <w:szCs w:val="24"/>
                <w:shd w:val="clear" w:color="auto" w:fill="FFFFFF"/>
              </w:rPr>
              <w:t xml:space="preserve"> about </w:t>
            </w:r>
            <w:r w:rsidR="00C9259D">
              <w:rPr>
                <w:rFonts w:asciiTheme="minorHAnsi" w:hAnsiTheme="minorHAnsi" w:cs="Arial"/>
                <w:color w:val="000000"/>
                <w:sz w:val="24"/>
                <w:szCs w:val="24"/>
                <w:shd w:val="clear" w:color="auto" w:fill="FFFFFF"/>
              </w:rPr>
              <w:t>a</w:t>
            </w:r>
            <w:r w:rsidR="00152862" w:rsidRPr="00132160">
              <w:rPr>
                <w:rFonts w:asciiTheme="minorHAnsi" w:hAnsiTheme="minorHAnsi" w:cs="Arial"/>
                <w:color w:val="000000"/>
                <w:sz w:val="24"/>
                <w:szCs w:val="24"/>
                <w:shd w:val="clear" w:color="auto" w:fill="FFFFFF"/>
              </w:rPr>
              <w:t xml:space="preserve"> person’s disability, require medical documentation, require a special identification card or training documentation for the dog, or ask that the dog demonstrate </w:t>
            </w:r>
            <w:r w:rsidR="00152862" w:rsidRPr="00132160">
              <w:rPr>
                <w:rFonts w:asciiTheme="minorHAnsi" w:hAnsiTheme="minorHAnsi" w:cs="Arial"/>
                <w:color w:val="000000"/>
                <w:sz w:val="24"/>
                <w:szCs w:val="24"/>
                <w:shd w:val="clear" w:color="auto" w:fill="FFFFFF"/>
              </w:rPr>
              <w:lastRenderedPageBreak/>
              <w:t>its ability to perform the work or task?</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152862" w:rsidRPr="00BD5E65" w:rsidRDefault="00152862" w:rsidP="00BD5E65">
            <w:pPr>
              <w:spacing w:after="0" w:line="240" w:lineRule="auto"/>
              <w:jc w:val="center"/>
              <w:rPr>
                <w:rFonts w:cs="Calibri"/>
                <w:sz w:val="24"/>
                <w:szCs w:val="24"/>
              </w:rPr>
            </w:pPr>
            <w:r w:rsidRPr="00BD5E65">
              <w:rPr>
                <w:rFonts w:cs="Calibri"/>
                <w:sz w:val="24"/>
                <w:szCs w:val="24"/>
              </w:rPr>
              <w:lastRenderedPageBreak/>
              <w:t xml:space="preserve">Yes </w:t>
            </w:r>
            <w:sdt>
              <w:sdtPr>
                <w:rPr>
                  <w:rFonts w:cs="Calibri"/>
                  <w:sz w:val="36"/>
                  <w:szCs w:val="36"/>
                </w:rPr>
                <w:id w:val="1920132565"/>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96417391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2093926030"/>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152862" w:rsidRPr="00BD5E65" w:rsidRDefault="00007A57" w:rsidP="00BD5E65">
                <w:pPr>
                  <w:spacing w:after="0" w:line="240" w:lineRule="auto"/>
                </w:pPr>
                <w:r w:rsidRPr="00B93016">
                  <w:rPr>
                    <w:rStyle w:val="PlaceholderText"/>
                  </w:rPr>
                  <w:t>Click here to enter text.</w:t>
                </w:r>
              </w:p>
            </w:tc>
          </w:sdtContent>
        </w:sdt>
        <w:sdt>
          <w:sdtPr>
            <w:id w:val="-1741857175"/>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152862" w:rsidRPr="00BD5E65" w:rsidRDefault="00007A57" w:rsidP="00BD5E65">
                <w:pPr>
                  <w:spacing w:after="0" w:line="240" w:lineRule="auto"/>
                </w:pPr>
                <w:r w:rsidRPr="00B93016">
                  <w:rPr>
                    <w:rStyle w:val="PlaceholderText"/>
                  </w:rPr>
                  <w:t>Click here to enter text.</w:t>
                </w:r>
              </w:p>
            </w:tc>
          </w:sdtContent>
        </w:sdt>
      </w:tr>
      <w:tr w:rsidR="00076B15" w:rsidRPr="00BD5E65" w:rsidTr="00132160">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Pr="00132160" w:rsidRDefault="00152862" w:rsidP="00377B42">
            <w:pPr>
              <w:pStyle w:val="ListParagraph"/>
              <w:numPr>
                <w:ilvl w:val="0"/>
                <w:numId w:val="1"/>
              </w:numPr>
              <w:spacing w:after="0" w:line="240" w:lineRule="auto"/>
              <w:ind w:left="702"/>
              <w:rPr>
                <w:rFonts w:asciiTheme="minorHAnsi" w:hAnsiTheme="minorHAnsi" w:cs="ICFLNI+Arial"/>
                <w:color w:val="000000"/>
                <w:sz w:val="24"/>
                <w:szCs w:val="24"/>
              </w:rPr>
            </w:pPr>
            <w:r w:rsidRPr="00132160">
              <w:rPr>
                <w:rFonts w:asciiTheme="minorHAnsi" w:hAnsiTheme="minorHAnsi" w:cs="ICFLNI+Arial"/>
                <w:color w:val="000000"/>
                <w:sz w:val="24"/>
                <w:szCs w:val="24"/>
              </w:rPr>
              <w:lastRenderedPageBreak/>
              <w:t>A person with a disability cannot be asked to remove his service animal from the premises unless: (1) the dog is out of control and the handler does not take effective action to control it or (2) the dog is not housebroken and, in these circumstances employees must offer the person with the disability the opportunity to obtain goods or service</w:t>
            </w:r>
            <w:r w:rsidR="00481294">
              <w:rPr>
                <w:rFonts w:asciiTheme="minorHAnsi" w:hAnsiTheme="minorHAnsi" w:cs="ICFLNI+Arial"/>
                <w:color w:val="000000"/>
                <w:sz w:val="24"/>
                <w:szCs w:val="24"/>
              </w:rPr>
              <w:t>s without the animal’s presence?</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871636370"/>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92654604"/>
                <w:placeholder>
                  <w:docPart w:val="DefaultPlaceholder_1082065158"/>
                </w:placeholder>
                <w:text/>
              </w:sdtPr>
              <w:sdtContent>
                <w:r w:rsidRPr="00007A57">
                  <w:rPr>
                    <w:rFonts w:ascii="Wingdings" w:hAnsi="Wingdings"/>
                    <w:sz w:val="36"/>
                    <w:szCs w:val="36"/>
                  </w:rPr>
                  <w:t></w:t>
                </w:r>
              </w:sdtContent>
            </w:sdt>
          </w:p>
        </w:tc>
        <w:sdt>
          <w:sdtPr>
            <w:id w:val="370349685"/>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578182984"/>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076B15" w:rsidRPr="00BD5E65" w:rsidTr="00734035">
        <w:trPr>
          <w:trHeight w:val="1079"/>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766F0" w:rsidRDefault="00152862" w:rsidP="002766F0">
            <w:pPr>
              <w:pStyle w:val="ListParagraph"/>
              <w:numPr>
                <w:ilvl w:val="0"/>
                <w:numId w:val="1"/>
              </w:numPr>
              <w:spacing w:after="0" w:line="240" w:lineRule="auto"/>
              <w:ind w:left="702" w:right="720"/>
              <w:rPr>
                <w:rFonts w:asciiTheme="minorHAnsi" w:hAnsiTheme="minorHAnsi" w:cs="Arial"/>
                <w:color w:val="000000"/>
                <w:sz w:val="24"/>
                <w:szCs w:val="24"/>
                <w:shd w:val="clear" w:color="auto" w:fill="FFFFFF"/>
              </w:rPr>
            </w:pPr>
            <w:r w:rsidRPr="002766F0">
              <w:rPr>
                <w:rFonts w:asciiTheme="minorHAnsi" w:hAnsiTheme="minorHAnsi" w:cs="Arial"/>
                <w:color w:val="000000"/>
                <w:sz w:val="24"/>
                <w:szCs w:val="24"/>
                <w:shd w:val="clear" w:color="auto" w:fill="FFFFFF"/>
              </w:rPr>
              <w:t xml:space="preserve">The public </w:t>
            </w:r>
            <w:r w:rsidR="002379E3" w:rsidRPr="002766F0">
              <w:rPr>
                <w:rFonts w:asciiTheme="minorHAnsi" w:hAnsiTheme="minorHAnsi" w:cs="Arial"/>
                <w:color w:val="000000"/>
                <w:sz w:val="24"/>
                <w:szCs w:val="24"/>
                <w:shd w:val="clear" w:color="auto" w:fill="FFFFFF"/>
              </w:rPr>
              <w:t xml:space="preserve">entity </w:t>
            </w:r>
            <w:r w:rsidR="00E41D26" w:rsidRPr="002766F0">
              <w:rPr>
                <w:rFonts w:asciiTheme="minorHAnsi" w:hAnsiTheme="minorHAnsi" w:cs="Arial"/>
                <w:color w:val="000000"/>
                <w:sz w:val="24"/>
                <w:szCs w:val="24"/>
                <w:shd w:val="clear" w:color="auto" w:fill="FFFFFF"/>
              </w:rPr>
              <w:t>must</w:t>
            </w:r>
            <w:r w:rsidRPr="002766F0">
              <w:rPr>
                <w:rFonts w:asciiTheme="minorHAnsi" w:hAnsiTheme="minorHAnsi" w:cs="Arial"/>
                <w:color w:val="000000"/>
                <w:sz w:val="24"/>
                <w:szCs w:val="24"/>
                <w:shd w:val="clear" w:color="auto" w:fill="FFFFFF"/>
              </w:rPr>
              <w:t xml:space="preserve"> permit </w:t>
            </w:r>
            <w:r w:rsidR="002379E3" w:rsidRPr="002766F0">
              <w:rPr>
                <w:rFonts w:asciiTheme="minorHAnsi" w:hAnsiTheme="minorHAnsi" w:cs="Arial"/>
                <w:color w:val="000000"/>
                <w:sz w:val="24"/>
                <w:szCs w:val="24"/>
                <w:shd w:val="clear" w:color="auto" w:fill="FFFFFF"/>
              </w:rPr>
              <w:t xml:space="preserve">a miniature horse </w:t>
            </w:r>
            <w:r w:rsidR="00E41D26" w:rsidRPr="002766F0">
              <w:rPr>
                <w:rFonts w:asciiTheme="minorHAnsi" w:hAnsiTheme="minorHAnsi" w:cs="Arial"/>
                <w:color w:val="000000"/>
                <w:sz w:val="24"/>
                <w:szCs w:val="24"/>
                <w:shd w:val="clear" w:color="auto" w:fill="FFFFFF"/>
              </w:rPr>
              <w:t xml:space="preserve">to accompany </w:t>
            </w:r>
            <w:r w:rsidR="002379E3" w:rsidRPr="002766F0">
              <w:rPr>
                <w:rFonts w:asciiTheme="minorHAnsi" w:hAnsiTheme="minorHAnsi" w:cs="Arial"/>
                <w:color w:val="000000"/>
                <w:sz w:val="24"/>
                <w:szCs w:val="24"/>
                <w:shd w:val="clear" w:color="auto" w:fill="FFFFFF"/>
              </w:rPr>
              <w:t>a person</w:t>
            </w:r>
            <w:r w:rsidR="00E41D26" w:rsidRPr="002766F0">
              <w:rPr>
                <w:rFonts w:asciiTheme="minorHAnsi" w:hAnsiTheme="minorHAnsi" w:cs="Arial"/>
                <w:color w:val="000000"/>
                <w:sz w:val="24"/>
                <w:szCs w:val="24"/>
                <w:shd w:val="clear" w:color="auto" w:fill="FFFFFF"/>
              </w:rPr>
              <w:t xml:space="preserve"> with </w:t>
            </w:r>
            <w:r w:rsidR="002379E3" w:rsidRPr="002766F0">
              <w:rPr>
                <w:rFonts w:asciiTheme="minorHAnsi" w:hAnsiTheme="minorHAnsi" w:cs="Arial"/>
                <w:color w:val="000000"/>
                <w:sz w:val="24"/>
                <w:szCs w:val="24"/>
                <w:shd w:val="clear" w:color="auto" w:fill="FFFFFF"/>
              </w:rPr>
              <w:t>a disability</w:t>
            </w:r>
            <w:r w:rsidR="00E41D26" w:rsidRPr="002766F0">
              <w:rPr>
                <w:rFonts w:asciiTheme="minorHAnsi" w:hAnsiTheme="minorHAnsi" w:cs="Arial"/>
                <w:color w:val="000000"/>
                <w:sz w:val="24"/>
                <w:szCs w:val="24"/>
                <w:shd w:val="clear" w:color="auto" w:fill="FFFFFF"/>
              </w:rPr>
              <w:t xml:space="preserve"> </w:t>
            </w:r>
            <w:r w:rsidRPr="002766F0">
              <w:rPr>
                <w:rFonts w:asciiTheme="minorHAnsi" w:hAnsiTheme="minorHAnsi" w:cs="Arial"/>
                <w:color w:val="000000"/>
                <w:sz w:val="24"/>
                <w:szCs w:val="24"/>
                <w:shd w:val="clear" w:color="auto" w:fill="FFFFFF"/>
              </w:rPr>
              <w:t xml:space="preserve">where </w:t>
            </w:r>
            <w:r w:rsidR="00481294" w:rsidRPr="002766F0">
              <w:rPr>
                <w:rFonts w:asciiTheme="minorHAnsi" w:hAnsiTheme="minorHAnsi" w:cs="Arial"/>
                <w:color w:val="000000"/>
                <w:sz w:val="24"/>
                <w:szCs w:val="24"/>
                <w:shd w:val="clear" w:color="auto" w:fill="FFFFFF"/>
              </w:rPr>
              <w:t xml:space="preserve">reasonable? </w:t>
            </w:r>
          </w:p>
          <w:p w:rsidR="002766F0" w:rsidRPr="00830A00" w:rsidRDefault="002766F0" w:rsidP="002766F0">
            <w:pPr>
              <w:spacing w:after="0" w:line="240" w:lineRule="auto"/>
              <w:ind w:left="342" w:right="720"/>
              <w:rPr>
                <w:rFonts w:asciiTheme="minorHAnsi" w:hAnsiTheme="minorHAnsi" w:cs="Arial"/>
                <w:color w:val="000000"/>
                <w:sz w:val="16"/>
                <w:szCs w:val="16"/>
                <w:shd w:val="clear" w:color="auto" w:fill="FFFFFF"/>
              </w:rPr>
            </w:pPr>
          </w:p>
          <w:p w:rsidR="009645A4" w:rsidRPr="002766F0" w:rsidRDefault="002379E3" w:rsidP="002766F0">
            <w:pPr>
              <w:pStyle w:val="ListParagraph"/>
              <w:spacing w:after="0" w:line="240" w:lineRule="auto"/>
              <w:ind w:left="702" w:right="720"/>
              <w:rPr>
                <w:rFonts w:asciiTheme="minorHAnsi" w:hAnsiTheme="minorHAnsi" w:cs="Arial"/>
                <w:i/>
                <w:color w:val="000000"/>
                <w:sz w:val="24"/>
                <w:szCs w:val="24"/>
                <w:shd w:val="clear" w:color="auto" w:fill="FFFFFF"/>
              </w:rPr>
            </w:pPr>
            <w:r w:rsidRPr="002766F0">
              <w:rPr>
                <w:rFonts w:asciiTheme="minorHAnsi" w:hAnsiTheme="minorHAnsi" w:cs="Arial"/>
                <w:i/>
                <w:color w:val="000000"/>
                <w:sz w:val="24"/>
                <w:szCs w:val="24"/>
                <w:shd w:val="clear" w:color="auto" w:fill="FFFFFF"/>
              </w:rPr>
              <w:t xml:space="preserve">Assessment factors include, </w:t>
            </w:r>
            <w:r w:rsidRPr="002766F0">
              <w:rPr>
                <w:rFonts w:asciiTheme="minorHAnsi" w:eastAsia="Times New Roman" w:hAnsiTheme="minorHAnsi"/>
                <w:i/>
                <w:iCs/>
                <w:color w:val="000000"/>
                <w:sz w:val="24"/>
                <w:szCs w:val="24"/>
                <w:shd w:val="clear" w:color="auto" w:fill="FFFFFF"/>
              </w:rPr>
              <w:t>the size and weight, whether the horse is housebroken,</w:t>
            </w:r>
            <w:r w:rsidR="00FE34D2" w:rsidRPr="002766F0">
              <w:rPr>
                <w:rFonts w:asciiTheme="minorHAnsi" w:eastAsia="Times New Roman" w:hAnsiTheme="minorHAnsi"/>
                <w:i/>
                <w:iCs/>
                <w:color w:val="000000"/>
                <w:sz w:val="24"/>
                <w:szCs w:val="24"/>
                <w:shd w:val="clear" w:color="auto" w:fill="FFFFFF"/>
              </w:rPr>
              <w:t xml:space="preserve"> and whether its</w:t>
            </w:r>
            <w:r w:rsidRPr="002766F0">
              <w:rPr>
                <w:rFonts w:asciiTheme="minorHAnsi" w:eastAsia="Times New Roman" w:hAnsiTheme="minorHAnsi"/>
                <w:i/>
                <w:iCs/>
                <w:color w:val="000000"/>
                <w:sz w:val="24"/>
                <w:szCs w:val="24"/>
                <w:shd w:val="clear" w:color="auto" w:fill="FFFFFF"/>
              </w:rPr>
              <w:t xml:space="preserve"> presence compromises safety requirements.</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426487249"/>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909588136"/>
                <w:placeholder>
                  <w:docPart w:val="DefaultPlaceholder_1082065158"/>
                </w:placeholder>
                <w:text/>
              </w:sdtPr>
              <w:sdtContent>
                <w:r w:rsidRPr="00007A57">
                  <w:rPr>
                    <w:rFonts w:ascii="Wingdings" w:hAnsi="Wingdings"/>
                    <w:sz w:val="36"/>
                    <w:szCs w:val="36"/>
                  </w:rPr>
                  <w:t></w:t>
                </w:r>
              </w:sdtContent>
            </w:sdt>
          </w:p>
        </w:tc>
        <w:sdt>
          <w:sdtPr>
            <w:id w:val="1792868892"/>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335303509"/>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422E72"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422E72" w:rsidRPr="00586B61" w:rsidRDefault="00422E72" w:rsidP="00377B42">
            <w:pPr>
              <w:spacing w:after="0" w:line="240" w:lineRule="auto"/>
              <w:ind w:left="72"/>
              <w:rPr>
                <w:b/>
                <w:sz w:val="24"/>
                <w:szCs w:val="24"/>
              </w:rPr>
            </w:pPr>
            <w:r>
              <w:rPr>
                <w:b/>
                <w:sz w:val="24"/>
                <w:szCs w:val="24"/>
              </w:rPr>
              <w:t>Wheelchairs and Other Power-Driven Mobility Devices</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422E72" w:rsidRPr="00BD5E65" w:rsidRDefault="00422E72" w:rsidP="00E17A5E">
            <w:pPr>
              <w:spacing w:after="0" w:line="240" w:lineRule="auto"/>
              <w:jc w:val="center"/>
              <w:rPr>
                <w:rFonts w:cs="Calibri"/>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tcPr>
          <w:p w:rsidR="00422E72" w:rsidRPr="00BD5E65" w:rsidRDefault="00422E72" w:rsidP="00E17A5E">
            <w:pPr>
              <w:spacing w:after="0" w:line="240" w:lineRule="auto"/>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tcPr>
          <w:p w:rsidR="00422E72" w:rsidRPr="00BD5E65" w:rsidRDefault="00422E72" w:rsidP="00007A57">
            <w:pPr>
              <w:spacing w:after="0" w:line="240" w:lineRule="auto"/>
            </w:pPr>
          </w:p>
        </w:tc>
      </w:tr>
      <w:tr w:rsidR="00422E72" w:rsidRPr="00BD5E65" w:rsidTr="00982301">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FF4E12" w:rsidRDefault="00377B42" w:rsidP="00377B42">
            <w:pPr>
              <w:spacing w:after="0" w:line="240" w:lineRule="auto"/>
              <w:ind w:left="360" w:hanging="378"/>
              <w:rPr>
                <w:sz w:val="24"/>
                <w:szCs w:val="24"/>
              </w:rPr>
            </w:pPr>
            <w:r>
              <w:rPr>
                <w:sz w:val="24"/>
                <w:szCs w:val="24"/>
              </w:rPr>
              <w:t xml:space="preserve">11.  </w:t>
            </w:r>
            <w:r w:rsidR="007C3565" w:rsidRPr="00132160">
              <w:rPr>
                <w:sz w:val="24"/>
                <w:szCs w:val="24"/>
              </w:rPr>
              <w:t xml:space="preserve">Are </w:t>
            </w:r>
            <w:r w:rsidR="00422E72" w:rsidRPr="00132160">
              <w:rPr>
                <w:sz w:val="24"/>
                <w:szCs w:val="24"/>
              </w:rPr>
              <w:t xml:space="preserve">employees </w:t>
            </w:r>
            <w:r w:rsidR="00704939">
              <w:rPr>
                <w:sz w:val="24"/>
                <w:szCs w:val="24"/>
              </w:rPr>
              <w:t xml:space="preserve">and officials </w:t>
            </w:r>
            <w:r w:rsidR="00422E72" w:rsidRPr="00132160">
              <w:rPr>
                <w:sz w:val="24"/>
                <w:szCs w:val="24"/>
              </w:rPr>
              <w:t>aware that</w:t>
            </w:r>
            <w:r w:rsidR="00FF4E12">
              <w:rPr>
                <w:sz w:val="24"/>
                <w:szCs w:val="24"/>
              </w:rPr>
              <w:t>:</w:t>
            </w:r>
          </w:p>
          <w:p w:rsidR="00FF4E12" w:rsidRPr="00830A00" w:rsidRDefault="00FF4E12" w:rsidP="00377B42">
            <w:pPr>
              <w:spacing w:after="0" w:line="240" w:lineRule="auto"/>
              <w:ind w:left="360" w:hanging="378"/>
              <w:rPr>
                <w:sz w:val="16"/>
                <w:szCs w:val="16"/>
              </w:rPr>
            </w:pPr>
          </w:p>
          <w:p w:rsidR="00422E72" w:rsidRPr="00FF4E12" w:rsidRDefault="00FF4E12" w:rsidP="00D2301F">
            <w:pPr>
              <w:pStyle w:val="ListParagraph"/>
              <w:numPr>
                <w:ilvl w:val="0"/>
                <w:numId w:val="4"/>
              </w:numPr>
              <w:spacing w:after="0" w:line="240" w:lineRule="auto"/>
              <w:ind w:left="702"/>
              <w:rPr>
                <w:sz w:val="24"/>
                <w:szCs w:val="24"/>
              </w:rPr>
            </w:pPr>
            <w:r>
              <w:rPr>
                <w:sz w:val="24"/>
                <w:szCs w:val="24"/>
              </w:rPr>
              <w:t>P</w:t>
            </w:r>
            <w:r w:rsidR="00422E72" w:rsidRPr="00FF4E12">
              <w:rPr>
                <w:sz w:val="24"/>
                <w:szCs w:val="24"/>
              </w:rPr>
              <w:t>eople</w:t>
            </w:r>
            <w:r w:rsidR="00422E72" w:rsidRPr="00FF4E12">
              <w:rPr>
                <w:color w:val="000000"/>
                <w:sz w:val="24"/>
                <w:szCs w:val="24"/>
                <w:shd w:val="clear" w:color="auto" w:fill="FFFFFF"/>
              </w:rPr>
              <w:t xml:space="preserve"> with mobility disabilities may use wheelchairs</w:t>
            </w:r>
            <w:r>
              <w:rPr>
                <w:color w:val="000000"/>
                <w:sz w:val="24"/>
                <w:szCs w:val="24"/>
                <w:shd w:val="clear" w:color="auto" w:fill="FFFFFF"/>
              </w:rPr>
              <w:t>, scooters</w:t>
            </w:r>
            <w:r w:rsidR="00422E72" w:rsidRPr="00FF4E12">
              <w:rPr>
                <w:color w:val="000000"/>
                <w:sz w:val="24"/>
                <w:szCs w:val="24"/>
                <w:shd w:val="clear" w:color="auto" w:fill="FFFFFF"/>
              </w:rPr>
              <w:t xml:space="preserve"> and manually-powered mobility aids, such as walkers, crutches, canes, braces, or other similar devices designed for use by individuals with mobility disabilities in any areas open to pedestrian use?</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422E72" w:rsidP="00E17A5E">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251204715"/>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881095125"/>
                <w:placeholder>
                  <w:docPart w:val="DefaultPlaceholder_1082065158"/>
                </w:placeholder>
                <w:text/>
              </w:sdtPr>
              <w:sdtContent>
                <w:r w:rsidRPr="00007A57">
                  <w:rPr>
                    <w:rFonts w:ascii="Wingdings" w:hAnsi="Wingdings"/>
                    <w:sz w:val="36"/>
                    <w:szCs w:val="36"/>
                  </w:rPr>
                  <w:t></w:t>
                </w:r>
              </w:sdtContent>
            </w:sdt>
          </w:p>
        </w:tc>
        <w:sdt>
          <w:sdtPr>
            <w:id w:val="785161904"/>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sdt>
          <w:sdtPr>
            <w:id w:val="2044631535"/>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tr>
      <w:tr w:rsidR="00422E72" w:rsidRPr="00BD5E65" w:rsidTr="00007A57">
        <w:trPr>
          <w:trHeight w:val="3428"/>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7C3565" w:rsidRPr="00FF4E12" w:rsidRDefault="00FF4E12" w:rsidP="00D2301F">
            <w:pPr>
              <w:pStyle w:val="ListParagraph"/>
              <w:numPr>
                <w:ilvl w:val="0"/>
                <w:numId w:val="4"/>
              </w:numPr>
              <w:spacing w:after="0" w:line="240" w:lineRule="auto"/>
              <w:ind w:left="702"/>
              <w:rPr>
                <w:color w:val="000000"/>
                <w:sz w:val="24"/>
                <w:szCs w:val="24"/>
                <w:shd w:val="clear" w:color="auto" w:fill="FFFFFF"/>
              </w:rPr>
            </w:pPr>
            <w:r>
              <w:rPr>
                <w:rFonts w:cs="ICFLNI+Arial"/>
                <w:color w:val="000000"/>
                <w:sz w:val="24"/>
                <w:szCs w:val="24"/>
              </w:rPr>
              <w:lastRenderedPageBreak/>
              <w:t>P</w:t>
            </w:r>
            <w:r w:rsidR="007C3565" w:rsidRPr="00FF4E12">
              <w:rPr>
                <w:rFonts w:cs="ICFLNI+Arial"/>
                <w:color w:val="000000"/>
                <w:sz w:val="24"/>
                <w:szCs w:val="24"/>
              </w:rPr>
              <w:t>eople with mobility disabilities may use o</w:t>
            </w:r>
            <w:r w:rsidR="007C3565" w:rsidRPr="00FF4E12">
              <w:rPr>
                <w:rStyle w:val="Emphasis"/>
                <w:i w:val="0"/>
                <w:color w:val="000000"/>
                <w:sz w:val="24"/>
                <w:szCs w:val="24"/>
                <w:shd w:val="clear" w:color="auto" w:fill="FFFFFF"/>
              </w:rPr>
              <w:t>ther power-driven mobility device</w:t>
            </w:r>
            <w:r w:rsidR="007C3565" w:rsidRPr="00FF4E12">
              <w:rPr>
                <w:rStyle w:val="apple-converted-space"/>
                <w:color w:val="000000"/>
                <w:sz w:val="24"/>
                <w:szCs w:val="24"/>
                <w:shd w:val="clear" w:color="auto" w:fill="FFFFFF"/>
              </w:rPr>
              <w:t> </w:t>
            </w:r>
            <w:r w:rsidR="007C3565" w:rsidRPr="00FF4E12">
              <w:rPr>
                <w:color w:val="000000"/>
                <w:sz w:val="24"/>
                <w:szCs w:val="24"/>
                <w:shd w:val="clear" w:color="auto" w:fill="FFFFFF"/>
              </w:rPr>
              <w:t>in any areas open to pedestrian use unless the public entity can demonstrate that the class of other power-driven mobility devices cannot be operated in accordance with legitimate safety requirements?</w:t>
            </w:r>
          </w:p>
          <w:p w:rsidR="00132160" w:rsidRPr="00830A00" w:rsidRDefault="00132160" w:rsidP="00D2301F">
            <w:pPr>
              <w:spacing w:after="0" w:line="240" w:lineRule="auto"/>
              <w:ind w:left="702"/>
              <w:rPr>
                <w:color w:val="000000"/>
                <w:sz w:val="16"/>
                <w:szCs w:val="16"/>
                <w:shd w:val="clear" w:color="auto" w:fill="FFFFFF"/>
              </w:rPr>
            </w:pPr>
          </w:p>
          <w:p w:rsidR="00422E72" w:rsidRDefault="007C3565" w:rsidP="00D2301F">
            <w:pPr>
              <w:spacing w:after="0" w:line="240" w:lineRule="auto"/>
              <w:ind w:left="702"/>
              <w:rPr>
                <w:rStyle w:val="apple-converted-space"/>
                <w:color w:val="000000"/>
                <w:sz w:val="24"/>
                <w:szCs w:val="24"/>
                <w:shd w:val="clear" w:color="auto" w:fill="FFFFFF"/>
              </w:rPr>
            </w:pPr>
            <w:r w:rsidRPr="00132160">
              <w:rPr>
                <w:color w:val="000000"/>
                <w:sz w:val="24"/>
                <w:szCs w:val="24"/>
                <w:shd w:val="clear" w:color="auto" w:fill="FFFFFF"/>
              </w:rPr>
              <w:t>Other power-driven mobility device means any mobility device powered by batteries, fuel, or other engines––whether or not designed primarily for use by individuals with mobility disabilities––that is used by individuals with mobility disabilities for the purpose of locomotion, including golf cars, electronic personal assi</w:t>
            </w:r>
            <w:r w:rsidR="006A2E73">
              <w:rPr>
                <w:color w:val="000000"/>
                <w:sz w:val="24"/>
                <w:szCs w:val="24"/>
                <w:shd w:val="clear" w:color="auto" w:fill="FFFFFF"/>
              </w:rPr>
              <w:t>stance mobility devices</w:t>
            </w:r>
            <w:r w:rsidRPr="00132160">
              <w:rPr>
                <w:color w:val="000000"/>
                <w:sz w:val="24"/>
                <w:szCs w:val="24"/>
                <w:shd w:val="clear" w:color="auto" w:fill="FFFFFF"/>
              </w:rPr>
              <w:t xml:space="preserve">, such as the Segway® PT, or any mobility device designed to operate in areas without defined pedestrian routes, but that is not a wheelchair within the meaning of </w:t>
            </w:r>
            <w:r w:rsidR="00AD30D6">
              <w:rPr>
                <w:color w:val="000000"/>
                <w:sz w:val="24"/>
                <w:szCs w:val="24"/>
                <w:shd w:val="clear" w:color="auto" w:fill="FFFFFF"/>
              </w:rPr>
              <w:t>Title</w:t>
            </w:r>
            <w:r w:rsidRPr="00132160">
              <w:rPr>
                <w:color w:val="000000"/>
                <w:sz w:val="24"/>
                <w:szCs w:val="24"/>
                <w:shd w:val="clear" w:color="auto" w:fill="FFFFFF"/>
              </w:rPr>
              <w:t xml:space="preserve"> II.</w:t>
            </w:r>
            <w:r w:rsidRPr="00132160">
              <w:rPr>
                <w:rStyle w:val="apple-converted-space"/>
                <w:color w:val="000000"/>
                <w:sz w:val="24"/>
                <w:szCs w:val="24"/>
                <w:shd w:val="clear" w:color="auto" w:fill="FFFFFF"/>
              </w:rPr>
              <w:t> </w:t>
            </w:r>
          </w:p>
          <w:p w:rsidR="00132160" w:rsidRPr="00830A00" w:rsidRDefault="00132160" w:rsidP="00D2301F">
            <w:pPr>
              <w:spacing w:after="0" w:line="240" w:lineRule="auto"/>
              <w:ind w:left="702"/>
              <w:rPr>
                <w:rStyle w:val="apple-converted-space"/>
                <w:color w:val="000000"/>
                <w:sz w:val="16"/>
                <w:szCs w:val="16"/>
                <w:shd w:val="clear" w:color="auto" w:fill="FFFFFF"/>
              </w:rPr>
            </w:pPr>
          </w:p>
          <w:p w:rsidR="009645A4" w:rsidRPr="002766F0" w:rsidRDefault="009645A4" w:rsidP="002766F0">
            <w:pPr>
              <w:spacing w:after="0" w:line="240" w:lineRule="auto"/>
              <w:ind w:left="702"/>
              <w:rPr>
                <w:rFonts w:cs="ICFLNI+Arial"/>
                <w:i/>
                <w:color w:val="000000"/>
                <w:sz w:val="24"/>
                <w:szCs w:val="24"/>
              </w:rPr>
            </w:pPr>
            <w:r w:rsidRPr="002766F0">
              <w:rPr>
                <w:rStyle w:val="apple-converted-space"/>
                <w:i/>
                <w:color w:val="000000"/>
                <w:sz w:val="24"/>
                <w:szCs w:val="24"/>
                <w:shd w:val="clear" w:color="auto" w:fill="FFFFFF"/>
              </w:rPr>
              <w:t xml:space="preserve">Some of the factors that go into determining “legitimate safety requirements” include: </w:t>
            </w:r>
            <w:r w:rsidR="006A2E73" w:rsidRPr="002766F0">
              <w:rPr>
                <w:i/>
                <w:color w:val="000000"/>
                <w:sz w:val="24"/>
                <w:szCs w:val="24"/>
                <w:shd w:val="clear" w:color="auto" w:fill="FFFFFF"/>
              </w:rPr>
              <w:t xml:space="preserve">size and speed of the device, </w:t>
            </w:r>
            <w:r w:rsidR="00141AD6" w:rsidRPr="002766F0">
              <w:rPr>
                <w:i/>
                <w:color w:val="000000"/>
                <w:sz w:val="24"/>
                <w:szCs w:val="24"/>
                <w:shd w:val="clear" w:color="auto" w:fill="FFFFFF"/>
              </w:rPr>
              <w:t>the facility's design and characteristics</w:t>
            </w:r>
            <w:r w:rsidR="00141AD6" w:rsidRPr="002766F0">
              <w:rPr>
                <w:rStyle w:val="apple-converted-space"/>
                <w:i/>
                <w:color w:val="000000"/>
                <w:sz w:val="24"/>
                <w:szCs w:val="24"/>
                <w:shd w:val="clear" w:color="auto" w:fill="FFFFFF"/>
              </w:rPr>
              <w:t xml:space="preserve"> (outdoor, indoor), and </w:t>
            </w:r>
            <w:r w:rsidR="002766F0" w:rsidRPr="002766F0">
              <w:rPr>
                <w:i/>
                <w:color w:val="000000"/>
                <w:sz w:val="24"/>
                <w:szCs w:val="24"/>
                <w:shd w:val="clear" w:color="auto" w:fill="FFFFFF"/>
              </w:rPr>
              <w:t>risk of</w:t>
            </w:r>
            <w:r w:rsidR="00141AD6" w:rsidRPr="002766F0">
              <w:rPr>
                <w:i/>
                <w:color w:val="000000"/>
                <w:sz w:val="24"/>
                <w:szCs w:val="24"/>
                <w:shd w:val="clear" w:color="auto" w:fill="FFFFFF"/>
              </w:rPr>
              <w:t xml:space="preserve"> harm to the immediate environment.</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7C3565" w:rsidP="00E17A5E">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31763033"/>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687436575"/>
                <w:placeholder>
                  <w:docPart w:val="DefaultPlaceholder_1082065158"/>
                </w:placeholder>
                <w:text/>
              </w:sdtPr>
              <w:sdtContent>
                <w:r w:rsidRPr="00007A57">
                  <w:rPr>
                    <w:rFonts w:ascii="Wingdings" w:hAnsi="Wingdings"/>
                    <w:sz w:val="36"/>
                    <w:szCs w:val="36"/>
                  </w:rPr>
                  <w:t></w:t>
                </w:r>
              </w:sdtContent>
            </w:sdt>
          </w:p>
        </w:tc>
        <w:sdt>
          <w:sdtPr>
            <w:id w:val="399187726"/>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sdt>
          <w:sdtPr>
            <w:id w:val="-1038436193"/>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tr>
      <w:tr w:rsidR="00422E72" w:rsidRPr="00BD5E65"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4B0AF1" w:rsidRPr="00132160" w:rsidRDefault="00FF4E12" w:rsidP="00D2301F">
            <w:pPr>
              <w:pStyle w:val="ListParagraph"/>
              <w:numPr>
                <w:ilvl w:val="0"/>
                <w:numId w:val="4"/>
              </w:numPr>
              <w:spacing w:after="0" w:line="240" w:lineRule="auto"/>
              <w:ind w:left="702"/>
              <w:rPr>
                <w:rFonts w:asciiTheme="minorHAnsi" w:hAnsiTheme="minorHAnsi" w:cs="ICFLNI+Arial"/>
                <w:color w:val="000000"/>
                <w:sz w:val="24"/>
                <w:szCs w:val="24"/>
              </w:rPr>
            </w:pPr>
            <w:r>
              <w:rPr>
                <w:rFonts w:asciiTheme="minorHAnsi" w:hAnsiTheme="minorHAnsi" w:cs="ICFLNI+Arial"/>
                <w:color w:val="000000"/>
                <w:sz w:val="24"/>
                <w:szCs w:val="24"/>
              </w:rPr>
              <w:t>T</w:t>
            </w:r>
            <w:r w:rsidR="007C3565" w:rsidRPr="00132160">
              <w:rPr>
                <w:rFonts w:asciiTheme="minorHAnsi" w:hAnsiTheme="minorHAnsi" w:cs="ICFLNI+Arial"/>
                <w:color w:val="000000"/>
                <w:sz w:val="24"/>
                <w:szCs w:val="24"/>
              </w:rPr>
              <w:t xml:space="preserve">hey may not ask about the nature and extent of the individual's disability, but may ask an individual to provide a credible assurance that the mobility device is required because of the person's </w:t>
            </w:r>
            <w:r w:rsidR="004B0AF1" w:rsidRPr="00132160">
              <w:rPr>
                <w:rFonts w:asciiTheme="minorHAnsi" w:hAnsiTheme="minorHAnsi" w:cs="ICFLNI+Arial"/>
                <w:color w:val="000000"/>
                <w:sz w:val="24"/>
                <w:szCs w:val="24"/>
              </w:rPr>
              <w:t>disability?</w:t>
            </w:r>
            <w:r w:rsidR="007C3565" w:rsidRPr="00132160">
              <w:rPr>
                <w:rFonts w:asciiTheme="minorHAnsi" w:hAnsiTheme="minorHAnsi" w:cs="ICFLNI+Arial"/>
                <w:color w:val="000000"/>
                <w:sz w:val="24"/>
                <w:szCs w:val="24"/>
              </w:rPr>
              <w:t xml:space="preserve"> </w:t>
            </w:r>
          </w:p>
          <w:p w:rsidR="004B0AF1" w:rsidRPr="00830A00" w:rsidRDefault="004B0AF1" w:rsidP="00D2301F">
            <w:pPr>
              <w:pStyle w:val="ListParagraph"/>
              <w:spacing w:after="0" w:line="240" w:lineRule="auto"/>
              <w:ind w:left="702"/>
              <w:rPr>
                <w:rFonts w:asciiTheme="minorHAnsi" w:hAnsiTheme="minorHAnsi" w:cs="ICFLNI+Arial"/>
                <w:color w:val="000000"/>
                <w:sz w:val="16"/>
                <w:szCs w:val="16"/>
              </w:rPr>
            </w:pPr>
          </w:p>
          <w:p w:rsidR="00422E72" w:rsidRPr="002766F0" w:rsidRDefault="007C3565" w:rsidP="00D2301F">
            <w:pPr>
              <w:pStyle w:val="ListParagraph"/>
              <w:spacing w:after="0" w:line="240" w:lineRule="auto"/>
              <w:ind w:left="702"/>
              <w:rPr>
                <w:rFonts w:asciiTheme="minorHAnsi" w:hAnsiTheme="minorHAnsi" w:cs="ICFLNI+Arial"/>
                <w:i/>
                <w:color w:val="000000"/>
                <w:sz w:val="24"/>
                <w:szCs w:val="24"/>
              </w:rPr>
            </w:pPr>
            <w:r w:rsidRPr="002766F0">
              <w:rPr>
                <w:rFonts w:asciiTheme="minorHAnsi" w:hAnsiTheme="minorHAnsi" w:cs="ICFLNI+Arial"/>
                <w:i/>
                <w:color w:val="000000"/>
                <w:sz w:val="24"/>
                <w:szCs w:val="24"/>
              </w:rPr>
              <w:t>Credible assurance includes a state-issued, disability parking placard or card, or other state-issued proof of disability or a verbal representation, not contradicted by observable fact, that the other power-driven mobility device is being</w:t>
            </w:r>
            <w:r w:rsidR="004B0AF1" w:rsidRPr="002766F0">
              <w:rPr>
                <w:rFonts w:asciiTheme="minorHAnsi" w:hAnsiTheme="minorHAnsi" w:cs="ICFLNI+Arial"/>
                <w:i/>
                <w:color w:val="000000"/>
                <w:sz w:val="24"/>
                <w:szCs w:val="24"/>
              </w:rPr>
              <w:t xml:space="preserve"> used for a mobility disability.</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422E72" w:rsidP="00E17A5E">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915079259"/>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659495235"/>
                <w:placeholder>
                  <w:docPart w:val="DefaultPlaceholder_1082065158"/>
                </w:placeholder>
                <w:text/>
              </w:sdtPr>
              <w:sdtContent>
                <w:r w:rsidRPr="00007A57">
                  <w:rPr>
                    <w:rFonts w:ascii="Wingdings" w:hAnsi="Wingdings"/>
                    <w:sz w:val="36"/>
                    <w:szCs w:val="36"/>
                  </w:rPr>
                  <w:t></w:t>
                </w:r>
              </w:sdtContent>
            </w:sdt>
          </w:p>
        </w:tc>
        <w:sdt>
          <w:sdtPr>
            <w:id w:val="-548381950"/>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sdt>
          <w:sdtPr>
            <w:id w:val="295951947"/>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422E72" w:rsidRPr="00BD5E65" w:rsidRDefault="00007A57" w:rsidP="00E17A5E">
                <w:pPr>
                  <w:spacing w:after="0" w:line="240" w:lineRule="auto"/>
                </w:pPr>
                <w:r w:rsidRPr="00B93016">
                  <w:rPr>
                    <w:rStyle w:val="PlaceholderText"/>
                  </w:rPr>
                  <w:t>Click here to enter text.</w:t>
                </w:r>
              </w:p>
            </w:tc>
          </w:sdtContent>
        </w:sdt>
      </w:tr>
      <w:tr w:rsidR="00734035" w:rsidRPr="004B0AF1"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734035" w:rsidRPr="00982301" w:rsidRDefault="00734035" w:rsidP="00132160">
            <w:pPr>
              <w:spacing w:after="0" w:line="240" w:lineRule="auto"/>
              <w:rPr>
                <w:b/>
                <w:sz w:val="24"/>
                <w:szCs w:val="24"/>
              </w:rPr>
            </w:pPr>
            <w:r w:rsidRPr="00982301">
              <w:rPr>
                <w:b/>
                <w:sz w:val="24"/>
                <w:szCs w:val="24"/>
              </w:rPr>
              <w:t>Surcharges and Costs</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982301" w:rsidRDefault="00734035" w:rsidP="00132160">
            <w:pPr>
              <w:spacing w:after="0" w:line="240" w:lineRule="auto"/>
              <w:rPr>
                <w:b/>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982301" w:rsidRDefault="00734035" w:rsidP="00132160">
            <w:pPr>
              <w:spacing w:after="0" w:line="240" w:lineRule="auto"/>
              <w:rPr>
                <w:b/>
                <w:sz w:val="24"/>
                <w:szCs w:val="24"/>
              </w:rPr>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vAlign w:val="center"/>
          </w:tcPr>
          <w:p w:rsidR="00734035" w:rsidRPr="00982301" w:rsidRDefault="00734035" w:rsidP="00132160">
            <w:pPr>
              <w:spacing w:after="0" w:line="240" w:lineRule="auto"/>
              <w:rPr>
                <w:b/>
                <w:sz w:val="24"/>
                <w:szCs w:val="24"/>
              </w:rPr>
            </w:pPr>
          </w:p>
        </w:tc>
      </w:tr>
      <w:tr w:rsidR="00076B15" w:rsidRPr="00BD5E65" w:rsidTr="00905931">
        <w:trPr>
          <w:trHeight w:val="432"/>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076B15" w:rsidRDefault="00EB59B9" w:rsidP="00377B42">
            <w:pPr>
              <w:pStyle w:val="Heading3"/>
              <w:shd w:val="clear" w:color="auto" w:fill="FFFFFF"/>
              <w:spacing w:before="0" w:beforeAutospacing="0" w:after="0" w:afterAutospacing="0"/>
              <w:ind w:left="342" w:hanging="342"/>
              <w:rPr>
                <w:rFonts w:asciiTheme="minorHAnsi" w:hAnsiTheme="minorHAnsi"/>
                <w:b w:val="0"/>
                <w:color w:val="000000"/>
                <w:sz w:val="24"/>
                <w:szCs w:val="24"/>
                <w:shd w:val="clear" w:color="auto" w:fill="FFFFFF"/>
              </w:rPr>
            </w:pPr>
            <w:r>
              <w:rPr>
                <w:rFonts w:asciiTheme="minorHAnsi" w:hAnsiTheme="minorHAnsi" w:cs="ICFLNI+Arial"/>
                <w:b w:val="0"/>
                <w:color w:val="000000"/>
                <w:sz w:val="24"/>
                <w:szCs w:val="24"/>
              </w:rPr>
              <w:t>12</w:t>
            </w:r>
            <w:r w:rsidR="00377B42">
              <w:rPr>
                <w:rFonts w:asciiTheme="minorHAnsi" w:hAnsiTheme="minorHAnsi" w:cs="ICFLNI+Arial"/>
                <w:b w:val="0"/>
                <w:color w:val="000000"/>
                <w:sz w:val="24"/>
                <w:szCs w:val="24"/>
              </w:rPr>
              <w:t xml:space="preserve">. </w:t>
            </w:r>
            <w:r w:rsidR="006C3B4D" w:rsidRPr="006C3B4D">
              <w:rPr>
                <w:rFonts w:asciiTheme="minorHAnsi" w:hAnsiTheme="minorHAnsi" w:cs="ICFLNI+Arial"/>
                <w:b w:val="0"/>
                <w:color w:val="000000"/>
                <w:sz w:val="24"/>
                <w:szCs w:val="24"/>
              </w:rPr>
              <w:t xml:space="preserve">Are employees </w:t>
            </w:r>
            <w:r w:rsidR="00704939">
              <w:rPr>
                <w:rFonts w:asciiTheme="minorHAnsi" w:hAnsiTheme="minorHAnsi" w:cs="ICFLNI+Arial"/>
                <w:b w:val="0"/>
                <w:color w:val="000000"/>
                <w:sz w:val="24"/>
                <w:szCs w:val="24"/>
              </w:rPr>
              <w:t xml:space="preserve">and officials </w:t>
            </w:r>
            <w:r w:rsidR="006C3B4D" w:rsidRPr="006C3B4D">
              <w:rPr>
                <w:rFonts w:asciiTheme="minorHAnsi" w:hAnsiTheme="minorHAnsi" w:cs="ICFLNI+Arial"/>
                <w:b w:val="0"/>
                <w:color w:val="000000"/>
                <w:sz w:val="24"/>
                <w:szCs w:val="24"/>
              </w:rPr>
              <w:t xml:space="preserve">aware that the public entity may not </w:t>
            </w:r>
            <w:r w:rsidR="006C3B4D" w:rsidRPr="006C3B4D">
              <w:rPr>
                <w:rFonts w:asciiTheme="minorHAnsi" w:hAnsiTheme="minorHAnsi"/>
                <w:b w:val="0"/>
                <w:color w:val="000000"/>
                <w:sz w:val="24"/>
                <w:szCs w:val="24"/>
                <w:shd w:val="clear" w:color="auto" w:fill="FFFFFF"/>
              </w:rPr>
              <w:t xml:space="preserve">place a </w:t>
            </w:r>
            <w:r w:rsidR="006C3B4D" w:rsidRPr="006C3B4D">
              <w:rPr>
                <w:rFonts w:asciiTheme="minorHAnsi" w:hAnsiTheme="minorHAnsi"/>
                <w:b w:val="0"/>
                <w:color w:val="000000"/>
                <w:sz w:val="24"/>
                <w:szCs w:val="24"/>
                <w:shd w:val="clear" w:color="auto" w:fill="FFFFFF"/>
              </w:rPr>
              <w:lastRenderedPageBreak/>
              <w:t>surcharge on people with disabilities to cover the costs of measures, such as the provision of auxiliary aids or program accessibility, th</w:t>
            </w:r>
            <w:r w:rsidR="006C3B4D">
              <w:rPr>
                <w:rFonts w:asciiTheme="minorHAnsi" w:hAnsiTheme="minorHAnsi"/>
                <w:b w:val="0"/>
                <w:color w:val="000000"/>
                <w:sz w:val="24"/>
                <w:szCs w:val="24"/>
                <w:shd w:val="clear" w:color="auto" w:fill="FFFFFF"/>
              </w:rPr>
              <w:t xml:space="preserve">at are required to provide </w:t>
            </w:r>
            <w:r w:rsidR="0088250F">
              <w:rPr>
                <w:rFonts w:asciiTheme="minorHAnsi" w:hAnsiTheme="minorHAnsi"/>
                <w:b w:val="0"/>
                <w:color w:val="000000"/>
                <w:sz w:val="24"/>
                <w:szCs w:val="24"/>
                <w:shd w:val="clear" w:color="auto" w:fill="FFFFFF"/>
              </w:rPr>
              <w:t>nondiscriminatory treatment?</w:t>
            </w:r>
          </w:p>
          <w:p w:rsidR="00377B42" w:rsidRPr="00830A00" w:rsidRDefault="00377B42" w:rsidP="00377B42">
            <w:pPr>
              <w:pStyle w:val="Heading3"/>
              <w:shd w:val="clear" w:color="auto" w:fill="FFFFFF"/>
              <w:spacing w:before="0" w:beforeAutospacing="0" w:after="0" w:afterAutospacing="0"/>
              <w:ind w:left="342" w:hanging="342"/>
              <w:rPr>
                <w:rFonts w:asciiTheme="minorHAnsi" w:hAnsiTheme="minorHAnsi"/>
                <w:b w:val="0"/>
                <w:color w:val="000000"/>
                <w:sz w:val="16"/>
                <w:szCs w:val="16"/>
                <w:shd w:val="clear" w:color="auto" w:fill="FFFFFF"/>
              </w:rPr>
            </w:pPr>
          </w:p>
          <w:p w:rsidR="006C3B4D" w:rsidRDefault="00E87B26" w:rsidP="00377B42">
            <w:pPr>
              <w:pStyle w:val="Heading3"/>
              <w:shd w:val="clear" w:color="auto" w:fill="FFFFFF"/>
              <w:spacing w:before="0" w:beforeAutospacing="0" w:after="0" w:afterAutospacing="0"/>
              <w:ind w:left="342"/>
              <w:rPr>
                <w:rFonts w:asciiTheme="minorHAnsi" w:hAnsiTheme="minorHAnsi"/>
                <w:b w:val="0"/>
                <w:color w:val="000000"/>
                <w:sz w:val="24"/>
                <w:szCs w:val="24"/>
                <w:shd w:val="clear" w:color="auto" w:fill="FFFFFF"/>
              </w:rPr>
            </w:pPr>
            <w:r>
              <w:rPr>
                <w:rFonts w:asciiTheme="minorHAnsi" w:hAnsiTheme="minorHAnsi"/>
                <w:b w:val="0"/>
                <w:color w:val="000000"/>
                <w:sz w:val="24"/>
                <w:szCs w:val="24"/>
                <w:shd w:val="clear" w:color="auto" w:fill="FFFFFF"/>
              </w:rPr>
              <w:t xml:space="preserve">Examples: </w:t>
            </w:r>
            <w:r w:rsidR="006C3B4D">
              <w:rPr>
                <w:rFonts w:asciiTheme="minorHAnsi" w:hAnsiTheme="minorHAnsi"/>
                <w:b w:val="0"/>
                <w:color w:val="000000"/>
                <w:sz w:val="24"/>
                <w:szCs w:val="24"/>
                <w:shd w:val="clear" w:color="auto" w:fill="FFFFFF"/>
              </w:rPr>
              <w:t xml:space="preserve">Charging a person who is hard of hearing for the cost of providing an assistive listening system for a state hearing. </w:t>
            </w:r>
          </w:p>
          <w:p w:rsidR="006C3B4D" w:rsidRPr="006C3B4D" w:rsidRDefault="006C3B4D" w:rsidP="00905931">
            <w:pPr>
              <w:pStyle w:val="Heading3"/>
              <w:shd w:val="clear" w:color="auto" w:fill="FFFFFF"/>
              <w:spacing w:before="0" w:beforeAutospacing="0" w:after="0" w:afterAutospacing="0"/>
              <w:ind w:left="346"/>
              <w:rPr>
                <w:rFonts w:asciiTheme="minorHAnsi" w:hAnsiTheme="minorHAnsi" w:cs="ICFLNI+Arial"/>
                <w:b w:val="0"/>
                <w:color w:val="000000"/>
                <w:sz w:val="24"/>
                <w:szCs w:val="24"/>
              </w:rPr>
            </w:pPr>
            <w:r>
              <w:rPr>
                <w:rFonts w:asciiTheme="minorHAnsi" w:hAnsiTheme="minorHAnsi"/>
                <w:b w:val="0"/>
                <w:color w:val="000000"/>
                <w:sz w:val="24"/>
                <w:szCs w:val="24"/>
                <w:shd w:val="clear" w:color="auto" w:fill="FFFFFF"/>
              </w:rPr>
              <w:t>A housing authority requires an additional damage deposit if tenants have service animals.  These are discriminatory policies.</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76B15" w:rsidP="00BD5E65">
            <w:pPr>
              <w:spacing w:after="0" w:line="240" w:lineRule="auto"/>
              <w:jc w:val="center"/>
              <w:rPr>
                <w:rFonts w:cs="Calibri"/>
                <w:sz w:val="24"/>
                <w:szCs w:val="24"/>
              </w:rPr>
            </w:pPr>
            <w:r w:rsidRPr="00BD5E65">
              <w:rPr>
                <w:rFonts w:cs="Calibri"/>
                <w:sz w:val="24"/>
                <w:szCs w:val="24"/>
              </w:rPr>
              <w:lastRenderedPageBreak/>
              <w:t xml:space="preserve">Yes </w:t>
            </w:r>
            <w:sdt>
              <w:sdtPr>
                <w:rPr>
                  <w:rFonts w:ascii="Wingdings" w:hAnsi="Wingdings"/>
                  <w:sz w:val="36"/>
                  <w:szCs w:val="36"/>
                </w:rPr>
                <w:id w:val="-795832308"/>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494877951"/>
                <w:placeholder>
                  <w:docPart w:val="DefaultPlaceholder_1082065158"/>
                </w:placeholder>
                <w:text/>
              </w:sdtPr>
              <w:sdtContent>
                <w:r w:rsidRPr="00007A57">
                  <w:rPr>
                    <w:rFonts w:ascii="Wingdings" w:hAnsi="Wingdings"/>
                    <w:sz w:val="36"/>
                    <w:szCs w:val="36"/>
                  </w:rPr>
                  <w:t></w:t>
                </w:r>
              </w:sdtContent>
            </w:sdt>
          </w:p>
        </w:tc>
        <w:sdt>
          <w:sdtPr>
            <w:id w:val="-1610121376"/>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sdt>
          <w:sdtPr>
            <w:id w:val="1020045348"/>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076B15" w:rsidRPr="00BD5E65" w:rsidRDefault="00007A57" w:rsidP="00BD5E65">
                <w:pPr>
                  <w:spacing w:after="0" w:line="240" w:lineRule="auto"/>
                </w:pPr>
                <w:r w:rsidRPr="00B93016">
                  <w:rPr>
                    <w:rStyle w:val="PlaceholderText"/>
                  </w:rPr>
                  <w:t>Click here to enter text.</w:t>
                </w:r>
              </w:p>
            </w:tc>
          </w:sdtContent>
        </w:sdt>
      </w:tr>
      <w:tr w:rsidR="00734035" w:rsidRPr="004B0AF1" w:rsidTr="0073403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734035" w:rsidRPr="00C9347E" w:rsidRDefault="00734035" w:rsidP="00AD30D6">
            <w:pPr>
              <w:spacing w:after="0" w:line="240" w:lineRule="auto"/>
              <w:rPr>
                <w:b/>
                <w:sz w:val="24"/>
                <w:szCs w:val="24"/>
              </w:rPr>
            </w:pPr>
            <w:r w:rsidRPr="00C9347E">
              <w:rPr>
                <w:b/>
                <w:sz w:val="24"/>
                <w:szCs w:val="24"/>
              </w:rPr>
              <w:lastRenderedPageBreak/>
              <w:t>Ticketing (Not parking tickets, tickets for events that have seating.)</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C9347E" w:rsidRDefault="00734035" w:rsidP="00AD30D6">
            <w:pPr>
              <w:spacing w:after="0" w:line="240" w:lineRule="auto"/>
              <w:rPr>
                <w:b/>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C9347E" w:rsidRDefault="00734035" w:rsidP="00AD30D6">
            <w:pPr>
              <w:spacing w:after="0" w:line="240" w:lineRule="auto"/>
              <w:rPr>
                <w:b/>
                <w:sz w:val="24"/>
                <w:szCs w:val="24"/>
              </w:rPr>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vAlign w:val="center"/>
          </w:tcPr>
          <w:p w:rsidR="00734035" w:rsidRPr="00C9347E" w:rsidRDefault="00734035" w:rsidP="00AD30D6">
            <w:pPr>
              <w:spacing w:after="0" w:line="240" w:lineRule="auto"/>
              <w:rPr>
                <w:b/>
                <w:sz w:val="24"/>
                <w:szCs w:val="24"/>
              </w:rPr>
            </w:pPr>
          </w:p>
        </w:tc>
      </w:tr>
      <w:tr w:rsidR="005C2281" w:rsidRPr="00BD5E65" w:rsidTr="00B32003">
        <w:trPr>
          <w:trHeight w:val="593"/>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5C2281" w:rsidRPr="00E70821" w:rsidRDefault="00EB59B9" w:rsidP="00E70821">
            <w:pPr>
              <w:spacing w:after="0" w:line="240" w:lineRule="auto"/>
              <w:ind w:left="342" w:hanging="360"/>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13</w:t>
            </w:r>
            <w:r w:rsidR="00E70821">
              <w:rPr>
                <w:rFonts w:asciiTheme="minorHAnsi" w:hAnsiTheme="minorHAnsi" w:cs="Arial"/>
                <w:color w:val="000000"/>
                <w:sz w:val="24"/>
                <w:szCs w:val="24"/>
                <w:shd w:val="clear" w:color="auto" w:fill="FFFFFF"/>
              </w:rPr>
              <w:t xml:space="preserve">. </w:t>
            </w:r>
            <w:r w:rsidR="005C2281" w:rsidRPr="00E70821">
              <w:rPr>
                <w:rFonts w:asciiTheme="minorHAnsi" w:hAnsiTheme="minorHAnsi" w:cs="Arial"/>
                <w:color w:val="000000"/>
                <w:sz w:val="24"/>
                <w:szCs w:val="24"/>
                <w:shd w:val="clear" w:color="auto" w:fill="FFFFFF"/>
              </w:rPr>
              <w:t>Are tickets for accessible seats sold during the same hours; through the same methods of purchase (by telephone, on site, through a website, or through third-party vendors); and during the same stages of sales (pre-sales, promotions, general sales, wait lists, or lotteries) as non-accessible seats?</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5C2281" w:rsidP="00037EC1">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290783204"/>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96316208"/>
                <w:placeholder>
                  <w:docPart w:val="DefaultPlaceholder_1082065158"/>
                </w:placeholder>
                <w:text/>
              </w:sdtPr>
              <w:sdtContent>
                <w:r w:rsidRPr="00007A57">
                  <w:rPr>
                    <w:rFonts w:ascii="Wingdings" w:hAnsi="Wingdings"/>
                    <w:sz w:val="36"/>
                    <w:szCs w:val="36"/>
                  </w:rPr>
                  <w:t></w:t>
                </w:r>
              </w:sdtContent>
            </w:sdt>
          </w:p>
        </w:tc>
        <w:sdt>
          <w:sdtPr>
            <w:id w:val="-536273976"/>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sdt>
          <w:sdtPr>
            <w:id w:val="-1125080799"/>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tr>
      <w:tr w:rsidR="005C2281"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5C2281" w:rsidRPr="00E70821" w:rsidRDefault="00EB59B9" w:rsidP="00E70821">
            <w:pPr>
              <w:spacing w:after="0" w:line="240" w:lineRule="auto"/>
              <w:ind w:left="342" w:hanging="342"/>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14</w:t>
            </w:r>
            <w:r w:rsidR="00E70821">
              <w:rPr>
                <w:rFonts w:asciiTheme="minorHAnsi" w:hAnsiTheme="minorHAnsi" w:cs="Arial"/>
                <w:color w:val="000000"/>
                <w:sz w:val="24"/>
                <w:szCs w:val="24"/>
                <w:shd w:val="clear" w:color="auto" w:fill="FFFFFF"/>
              </w:rPr>
              <w:t xml:space="preserve">. </w:t>
            </w:r>
            <w:r w:rsidR="005C2281" w:rsidRPr="00E70821">
              <w:rPr>
                <w:rFonts w:asciiTheme="minorHAnsi" w:hAnsiTheme="minorHAnsi" w:cs="Arial"/>
                <w:color w:val="000000"/>
                <w:sz w:val="24"/>
                <w:szCs w:val="24"/>
                <w:shd w:val="clear" w:color="auto" w:fill="FFFFFF"/>
              </w:rPr>
              <w:t>If accessible seating is not available in areas of the venue with lower prices, is lower priced accessible seating available in higher priced locations?</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96978938"/>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536241594"/>
                <w:placeholder>
                  <w:docPart w:val="DefaultPlaceholder_1082065158"/>
                </w:placeholder>
                <w:text/>
              </w:sdtPr>
              <w:sdtContent>
                <w:r w:rsidRPr="00007A57">
                  <w:rPr>
                    <w:rFonts w:ascii="Wingdings" w:hAnsi="Wingdings"/>
                    <w:sz w:val="36"/>
                    <w:szCs w:val="36"/>
                  </w:rPr>
                  <w:t></w:t>
                </w:r>
              </w:sdtContent>
            </w:sdt>
          </w:p>
        </w:tc>
        <w:sdt>
          <w:sdtPr>
            <w:id w:val="647711183"/>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sdt>
          <w:sdtPr>
            <w:id w:val="-579204344"/>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tr>
      <w:tr w:rsidR="005C2281"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766F0" w:rsidRDefault="00EB59B9" w:rsidP="00E70821">
            <w:pPr>
              <w:spacing w:after="0" w:line="240" w:lineRule="auto"/>
              <w:ind w:left="342" w:hanging="342"/>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15</w:t>
            </w:r>
            <w:r w:rsidR="00E70821">
              <w:rPr>
                <w:rFonts w:asciiTheme="minorHAnsi" w:hAnsiTheme="minorHAnsi" w:cs="Arial"/>
                <w:color w:val="000000"/>
                <w:sz w:val="24"/>
                <w:szCs w:val="24"/>
                <w:shd w:val="clear" w:color="auto" w:fill="FFFFFF"/>
              </w:rPr>
              <w:t xml:space="preserve">. </w:t>
            </w:r>
            <w:r w:rsidR="00EC7037" w:rsidRPr="00E70821">
              <w:rPr>
                <w:rFonts w:asciiTheme="minorHAnsi" w:hAnsiTheme="minorHAnsi" w:cs="Arial"/>
                <w:color w:val="000000"/>
                <w:sz w:val="24"/>
                <w:szCs w:val="24"/>
                <w:shd w:val="clear" w:color="auto" w:fill="FFFFFF"/>
              </w:rPr>
              <w:t xml:space="preserve">Do venues and third-party sellers provide the same information about accessible seats as provided about non-accessible seats? </w:t>
            </w:r>
            <w:r w:rsidR="00B26C51" w:rsidRPr="00E70821">
              <w:rPr>
                <w:rFonts w:asciiTheme="minorHAnsi" w:hAnsiTheme="minorHAnsi" w:cs="Arial"/>
                <w:color w:val="000000"/>
                <w:sz w:val="24"/>
                <w:szCs w:val="24"/>
                <w:shd w:val="clear" w:color="auto" w:fill="FFFFFF"/>
              </w:rPr>
              <w:t xml:space="preserve"> </w:t>
            </w:r>
          </w:p>
          <w:p w:rsidR="002766F0" w:rsidRPr="00830A00" w:rsidRDefault="002766F0" w:rsidP="00E70821">
            <w:pPr>
              <w:spacing w:after="0" w:line="240" w:lineRule="auto"/>
              <w:ind w:left="342" w:hanging="342"/>
              <w:rPr>
                <w:rFonts w:asciiTheme="minorHAnsi" w:hAnsiTheme="minorHAnsi" w:cs="Arial"/>
                <w:color w:val="000000"/>
                <w:sz w:val="16"/>
                <w:szCs w:val="16"/>
                <w:shd w:val="clear" w:color="auto" w:fill="FFFFFF"/>
              </w:rPr>
            </w:pPr>
          </w:p>
          <w:p w:rsidR="005C2281" w:rsidRPr="00E70821" w:rsidRDefault="002766F0" w:rsidP="002766F0">
            <w:pPr>
              <w:spacing w:after="0" w:line="240" w:lineRule="auto"/>
              <w:ind w:left="342" w:hanging="342"/>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 xml:space="preserve">      E</w:t>
            </w:r>
            <w:r w:rsidR="00B26C51" w:rsidRPr="00E70821">
              <w:rPr>
                <w:rFonts w:asciiTheme="minorHAnsi" w:hAnsiTheme="minorHAnsi" w:cs="Arial"/>
                <w:color w:val="000000"/>
                <w:sz w:val="24"/>
                <w:szCs w:val="24"/>
                <w:shd w:val="clear" w:color="auto" w:fill="FFFFFF"/>
              </w:rPr>
              <w:t>xample</w:t>
            </w:r>
            <w:r>
              <w:rPr>
                <w:rFonts w:asciiTheme="minorHAnsi" w:hAnsiTheme="minorHAnsi" w:cs="Arial"/>
                <w:color w:val="000000"/>
                <w:sz w:val="24"/>
                <w:szCs w:val="24"/>
                <w:shd w:val="clear" w:color="auto" w:fill="FFFFFF"/>
              </w:rPr>
              <w:t>: M</w:t>
            </w:r>
            <w:r w:rsidR="00B26C51" w:rsidRPr="00E70821">
              <w:rPr>
                <w:rFonts w:asciiTheme="minorHAnsi" w:hAnsiTheme="minorHAnsi" w:cs="Arial"/>
                <w:color w:val="000000"/>
                <w:sz w:val="24"/>
                <w:szCs w:val="24"/>
                <w:shd w:val="clear" w:color="auto" w:fill="FFFFFF"/>
              </w:rPr>
              <w:t xml:space="preserve">aps or displays of seating configurations must include information on accessible seating.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139851868"/>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700319711"/>
                <w:placeholder>
                  <w:docPart w:val="DefaultPlaceholder_1082065158"/>
                </w:placeholder>
                <w:text/>
              </w:sdtPr>
              <w:sdtContent>
                <w:r w:rsidRPr="00007A57">
                  <w:rPr>
                    <w:rFonts w:ascii="Wingdings" w:hAnsi="Wingdings"/>
                    <w:sz w:val="36"/>
                    <w:szCs w:val="36"/>
                  </w:rPr>
                  <w:t></w:t>
                </w:r>
              </w:sdtContent>
            </w:sdt>
          </w:p>
        </w:tc>
        <w:sdt>
          <w:sdtPr>
            <w:id w:val="-438142915"/>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sdt>
          <w:sdtPr>
            <w:id w:val="1868184142"/>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tr>
      <w:tr w:rsidR="005C2281"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5C2281" w:rsidRPr="00E70821" w:rsidRDefault="00EB59B9" w:rsidP="00E70821">
            <w:pPr>
              <w:spacing w:after="0" w:line="240" w:lineRule="auto"/>
              <w:ind w:left="342" w:hanging="342"/>
              <w:rPr>
                <w:rFonts w:cs="Arial"/>
                <w:color w:val="000000"/>
                <w:sz w:val="24"/>
                <w:szCs w:val="24"/>
                <w:shd w:val="clear" w:color="auto" w:fill="FFFFFF"/>
              </w:rPr>
            </w:pPr>
            <w:r>
              <w:rPr>
                <w:rFonts w:cs="Arial"/>
                <w:color w:val="000000"/>
                <w:sz w:val="24"/>
                <w:szCs w:val="24"/>
                <w:shd w:val="clear" w:color="auto" w:fill="FFFFFF"/>
              </w:rPr>
              <w:t>16</w:t>
            </w:r>
            <w:r w:rsidR="00E70821">
              <w:rPr>
                <w:rFonts w:cs="Arial"/>
                <w:color w:val="000000"/>
                <w:sz w:val="24"/>
                <w:szCs w:val="24"/>
                <w:shd w:val="clear" w:color="auto" w:fill="FFFFFF"/>
              </w:rPr>
              <w:t xml:space="preserve">. </w:t>
            </w:r>
            <w:r w:rsidR="00317E68" w:rsidRPr="00E70821">
              <w:rPr>
                <w:rFonts w:cs="Arial"/>
                <w:color w:val="000000"/>
                <w:sz w:val="24"/>
                <w:szCs w:val="24"/>
                <w:shd w:val="clear" w:color="auto" w:fill="FFFFFF"/>
              </w:rPr>
              <w:t>Can ticket sellers</w:t>
            </w:r>
            <w:r w:rsidR="00B26C51" w:rsidRPr="00E70821">
              <w:rPr>
                <w:rFonts w:cs="Arial"/>
                <w:color w:val="000000"/>
                <w:sz w:val="24"/>
                <w:szCs w:val="24"/>
                <w:shd w:val="clear" w:color="auto" w:fill="FFFFFF"/>
              </w:rPr>
              <w:t xml:space="preserve"> describe accessible seating in enough detail to permit the purchaser to determine if a seat meets his or her needs?</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ascii="Wingdings" w:hAnsi="Wingdings"/>
                  <w:sz w:val="36"/>
                  <w:szCs w:val="36"/>
                </w:rPr>
                <w:id w:val="876824072"/>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1047950966"/>
                <w:placeholder>
                  <w:docPart w:val="DefaultPlaceholder_1082065158"/>
                </w:placeholder>
                <w:text/>
              </w:sdtPr>
              <w:sdtContent>
                <w:r w:rsidRPr="00007A57">
                  <w:rPr>
                    <w:rFonts w:ascii="Wingdings" w:hAnsi="Wingdings"/>
                    <w:sz w:val="36"/>
                    <w:szCs w:val="36"/>
                  </w:rPr>
                  <w:t></w:t>
                </w:r>
              </w:sdtContent>
            </w:sdt>
          </w:p>
        </w:tc>
        <w:sdt>
          <w:sdtPr>
            <w:id w:val="174086196"/>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sdt>
          <w:sdtPr>
            <w:id w:val="511582649"/>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C2281" w:rsidRPr="00BD5E65" w:rsidRDefault="00007A57" w:rsidP="00037EC1">
                <w:pPr>
                  <w:spacing w:after="0" w:line="240" w:lineRule="auto"/>
                </w:pPr>
                <w:r w:rsidRPr="00B93016">
                  <w:rPr>
                    <w:rStyle w:val="PlaceholderText"/>
                  </w:rPr>
                  <w:t>Click here to enter text.</w:t>
                </w:r>
              </w:p>
            </w:tc>
          </w:sdtContent>
        </w:sdt>
      </w:tr>
      <w:tr w:rsidR="00317E68"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17E68" w:rsidRPr="00E70821" w:rsidRDefault="00EB59B9" w:rsidP="00E70821">
            <w:pPr>
              <w:spacing w:after="0" w:line="240" w:lineRule="auto"/>
              <w:ind w:left="342" w:hanging="342"/>
              <w:rPr>
                <w:rFonts w:cs="Arial"/>
                <w:color w:val="000000"/>
                <w:sz w:val="24"/>
                <w:szCs w:val="24"/>
                <w:shd w:val="clear" w:color="auto" w:fill="FFFFFF"/>
              </w:rPr>
            </w:pPr>
            <w:r>
              <w:rPr>
                <w:rFonts w:cs="Arial"/>
                <w:color w:val="000000"/>
                <w:sz w:val="24"/>
                <w:szCs w:val="24"/>
                <w:shd w:val="clear" w:color="auto" w:fill="FFFFFF"/>
              </w:rPr>
              <w:t>17</w:t>
            </w:r>
            <w:r w:rsidR="00E70821">
              <w:rPr>
                <w:rFonts w:cs="Arial"/>
                <w:color w:val="000000"/>
                <w:sz w:val="24"/>
                <w:szCs w:val="24"/>
                <w:shd w:val="clear" w:color="auto" w:fill="FFFFFF"/>
              </w:rPr>
              <w:t xml:space="preserve">. </w:t>
            </w:r>
            <w:r w:rsidR="00317E68" w:rsidRPr="00E70821">
              <w:rPr>
                <w:rFonts w:cs="Arial"/>
                <w:color w:val="000000"/>
                <w:sz w:val="24"/>
                <w:szCs w:val="24"/>
                <w:shd w:val="clear" w:color="auto" w:fill="FFFFFF"/>
              </w:rPr>
              <w:t xml:space="preserve">Do ticket sellers know that people purchasing a ticket for a wheelchair space may purchase up to three additional seats for their companions as close as possible to the wheelchair space and that these companion </w:t>
            </w:r>
            <w:r w:rsidR="00317E68" w:rsidRPr="00E70821">
              <w:rPr>
                <w:rFonts w:cs="Arial"/>
                <w:color w:val="000000"/>
                <w:sz w:val="24"/>
                <w:szCs w:val="24"/>
                <w:shd w:val="clear" w:color="auto" w:fill="FFFFFF"/>
              </w:rPr>
              <w:lastRenderedPageBreak/>
              <w:t xml:space="preserve">seats may include wheelchair spaces? </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B20F37" w:rsidP="00037EC1">
            <w:pPr>
              <w:spacing w:after="0" w:line="240" w:lineRule="auto"/>
              <w:jc w:val="center"/>
              <w:rPr>
                <w:rFonts w:cs="Calibri"/>
                <w:sz w:val="24"/>
                <w:szCs w:val="24"/>
              </w:rPr>
            </w:pPr>
            <w:r w:rsidRPr="00BD5E65">
              <w:rPr>
                <w:rFonts w:cs="Calibri"/>
                <w:sz w:val="24"/>
                <w:szCs w:val="24"/>
              </w:rPr>
              <w:lastRenderedPageBreak/>
              <w:t xml:space="preserve">Yes </w:t>
            </w:r>
            <w:sdt>
              <w:sdtPr>
                <w:rPr>
                  <w:rFonts w:ascii="Wingdings" w:hAnsi="Wingdings"/>
                  <w:sz w:val="36"/>
                  <w:szCs w:val="36"/>
                </w:rPr>
                <w:id w:val="-1380084565"/>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664008119"/>
                <w:placeholder>
                  <w:docPart w:val="DefaultPlaceholder_1082065158"/>
                </w:placeholder>
                <w:text/>
              </w:sdtPr>
              <w:sdtContent>
                <w:r w:rsidRPr="00007A57">
                  <w:rPr>
                    <w:rFonts w:ascii="Wingdings" w:hAnsi="Wingdings"/>
                    <w:sz w:val="36"/>
                    <w:szCs w:val="36"/>
                  </w:rPr>
                  <w:t></w:t>
                </w:r>
              </w:sdtContent>
            </w:sdt>
          </w:p>
        </w:tc>
        <w:sdt>
          <w:sdtPr>
            <w:id w:val="745915572"/>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sdt>
          <w:sdtPr>
            <w:id w:val="-30186935"/>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tr>
      <w:tr w:rsidR="00317E68"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17E68" w:rsidRPr="00E70821" w:rsidRDefault="00EB59B9" w:rsidP="00E70821">
            <w:pPr>
              <w:spacing w:after="0" w:line="240" w:lineRule="auto"/>
              <w:ind w:left="342" w:hanging="360"/>
              <w:rPr>
                <w:rFonts w:cs="Arial"/>
                <w:color w:val="000000"/>
                <w:sz w:val="24"/>
                <w:szCs w:val="24"/>
                <w:shd w:val="clear" w:color="auto" w:fill="FFFFFF"/>
              </w:rPr>
            </w:pPr>
            <w:r>
              <w:rPr>
                <w:rFonts w:cs="Arial"/>
                <w:color w:val="000000"/>
                <w:sz w:val="24"/>
                <w:szCs w:val="24"/>
                <w:shd w:val="clear" w:color="auto" w:fill="FFFFFF"/>
              </w:rPr>
              <w:lastRenderedPageBreak/>
              <w:t>18</w:t>
            </w:r>
            <w:r w:rsidR="00E70821">
              <w:rPr>
                <w:rFonts w:cs="Arial"/>
                <w:color w:val="000000"/>
                <w:sz w:val="24"/>
                <w:szCs w:val="24"/>
                <w:shd w:val="clear" w:color="auto" w:fill="FFFFFF"/>
              </w:rPr>
              <w:t xml:space="preserve">. </w:t>
            </w:r>
            <w:r w:rsidR="00317E68" w:rsidRPr="00E70821">
              <w:rPr>
                <w:rFonts w:cs="Arial"/>
                <w:color w:val="000000"/>
                <w:sz w:val="24"/>
                <w:szCs w:val="24"/>
                <w:shd w:val="clear" w:color="auto" w:fill="FFFFFF"/>
              </w:rPr>
              <w:t>Do ticket sellers know that unsold accessible seats may be released and sold to members of the general public in only one of three circumstances:</w:t>
            </w:r>
          </w:p>
          <w:p w:rsidR="00317E68" w:rsidRPr="00E70821" w:rsidRDefault="00317E68" w:rsidP="00D2301F">
            <w:pPr>
              <w:pStyle w:val="ListParagraph"/>
              <w:numPr>
                <w:ilvl w:val="0"/>
                <w:numId w:val="5"/>
              </w:numPr>
              <w:spacing w:after="0" w:line="240" w:lineRule="auto"/>
              <w:rPr>
                <w:rFonts w:cs="Arial"/>
                <w:color w:val="000000"/>
                <w:sz w:val="24"/>
                <w:szCs w:val="24"/>
                <w:shd w:val="clear" w:color="auto" w:fill="FFFFFF"/>
              </w:rPr>
            </w:pPr>
            <w:r w:rsidRPr="00E70821">
              <w:rPr>
                <w:rFonts w:cs="Arial"/>
                <w:color w:val="000000"/>
                <w:sz w:val="24"/>
                <w:szCs w:val="24"/>
                <w:shd w:val="clear" w:color="auto" w:fill="FFFFFF"/>
              </w:rPr>
              <w:t>when all non-accessible seats have been sold (excluding luxury boxes, club boxes, suites, and seats the venue holds back when declaring a sell-out); or</w:t>
            </w:r>
          </w:p>
          <w:p w:rsidR="00317E68" w:rsidRPr="00E70821" w:rsidRDefault="00317E68" w:rsidP="00D2301F">
            <w:pPr>
              <w:pStyle w:val="ListParagraph"/>
              <w:numPr>
                <w:ilvl w:val="0"/>
                <w:numId w:val="5"/>
              </w:numPr>
              <w:spacing w:after="0" w:line="240" w:lineRule="auto"/>
              <w:rPr>
                <w:rFonts w:cs="Arial"/>
                <w:color w:val="000000"/>
                <w:sz w:val="24"/>
                <w:szCs w:val="24"/>
                <w:shd w:val="clear" w:color="auto" w:fill="FFFFFF"/>
              </w:rPr>
            </w:pPr>
            <w:r w:rsidRPr="00E70821">
              <w:rPr>
                <w:rFonts w:cs="Arial"/>
                <w:color w:val="000000"/>
                <w:sz w:val="24"/>
                <w:szCs w:val="24"/>
                <w:shd w:val="clear" w:color="auto" w:fill="FFFFFF"/>
              </w:rPr>
              <w:t xml:space="preserve">when all non-accessible seats in a particular </w:t>
            </w:r>
            <w:r w:rsidR="002766F0">
              <w:rPr>
                <w:rFonts w:cs="Arial"/>
                <w:color w:val="000000"/>
                <w:sz w:val="24"/>
                <w:szCs w:val="24"/>
                <w:shd w:val="clear" w:color="auto" w:fill="FFFFFF"/>
              </w:rPr>
              <w:t>seating section have been sold</w:t>
            </w:r>
            <w:r w:rsidRPr="00E70821">
              <w:rPr>
                <w:rFonts w:cs="Arial"/>
                <w:color w:val="000000"/>
                <w:sz w:val="24"/>
                <w:szCs w:val="24"/>
                <w:shd w:val="clear" w:color="auto" w:fill="FFFFFF"/>
              </w:rPr>
              <w:t>; or</w:t>
            </w:r>
          </w:p>
          <w:p w:rsidR="00317E68" w:rsidRPr="00E70821" w:rsidRDefault="00317E68" w:rsidP="00D2301F">
            <w:pPr>
              <w:pStyle w:val="ListParagraph"/>
              <w:numPr>
                <w:ilvl w:val="0"/>
                <w:numId w:val="5"/>
              </w:numPr>
              <w:spacing w:after="0" w:line="240" w:lineRule="auto"/>
              <w:rPr>
                <w:rFonts w:cs="Arial"/>
                <w:color w:val="000000"/>
                <w:sz w:val="24"/>
                <w:szCs w:val="24"/>
                <w:shd w:val="clear" w:color="auto" w:fill="FFFFFF"/>
              </w:rPr>
            </w:pPr>
            <w:proofErr w:type="gramStart"/>
            <w:r w:rsidRPr="00E70821">
              <w:rPr>
                <w:rFonts w:cs="Arial"/>
                <w:color w:val="000000"/>
                <w:sz w:val="24"/>
                <w:szCs w:val="24"/>
                <w:shd w:val="clear" w:color="auto" w:fill="FFFFFF"/>
              </w:rPr>
              <w:t>when</w:t>
            </w:r>
            <w:proofErr w:type="gramEnd"/>
            <w:r w:rsidRPr="00E70821">
              <w:rPr>
                <w:rFonts w:cs="Arial"/>
                <w:color w:val="000000"/>
                <w:sz w:val="24"/>
                <w:szCs w:val="24"/>
                <w:shd w:val="clear" w:color="auto" w:fill="FFFFFF"/>
              </w:rPr>
              <w:t xml:space="preserve"> all non-accessible seats in a particula</w:t>
            </w:r>
            <w:r w:rsidR="002766F0">
              <w:rPr>
                <w:rFonts w:cs="Arial"/>
                <w:color w:val="000000"/>
                <w:sz w:val="24"/>
                <w:szCs w:val="24"/>
                <w:shd w:val="clear" w:color="auto" w:fill="FFFFFF"/>
              </w:rPr>
              <w:t>r price category have been sold</w:t>
            </w:r>
            <w:r w:rsidR="001E2353" w:rsidRPr="00E70821">
              <w:rPr>
                <w:rFonts w:cs="Arial"/>
                <w:color w:val="000000"/>
                <w:sz w:val="24"/>
                <w:szCs w:val="24"/>
                <w:shd w:val="clear" w:color="auto" w:fill="FFFFFF"/>
              </w:rPr>
              <w:t>?</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Default="00B20F37" w:rsidP="00037EC1">
            <w:pPr>
              <w:spacing w:after="0" w:line="240" w:lineRule="auto"/>
              <w:jc w:val="center"/>
              <w:rPr>
                <w:rFonts w:ascii="Wingdings" w:hAnsi="Wingdings"/>
                <w:sz w:val="36"/>
                <w:szCs w:val="36"/>
              </w:rPr>
            </w:pPr>
            <w:r w:rsidRPr="00BD5E65">
              <w:rPr>
                <w:rFonts w:cs="Calibri"/>
                <w:sz w:val="24"/>
                <w:szCs w:val="24"/>
              </w:rPr>
              <w:t xml:space="preserve">Yes </w:t>
            </w:r>
            <w:sdt>
              <w:sdtPr>
                <w:rPr>
                  <w:rFonts w:ascii="Wingdings" w:hAnsi="Wingdings"/>
                  <w:sz w:val="36"/>
                  <w:szCs w:val="36"/>
                </w:rPr>
                <w:id w:val="1652089004"/>
                <w:placeholder>
                  <w:docPart w:val="DefaultPlaceholder_1082065158"/>
                </w:placeholder>
                <w:text/>
              </w:sdtPr>
              <w:sdtContent>
                <w:r w:rsidRPr="00007A57">
                  <w:rPr>
                    <w:rFonts w:ascii="Wingdings" w:hAnsi="Wingdings"/>
                    <w:sz w:val="36"/>
                    <w:szCs w:val="36"/>
                  </w:rPr>
                  <w:t></w:t>
                </w:r>
              </w:sdtContent>
            </w:sdt>
            <w:r w:rsidRPr="00BD5E65">
              <w:rPr>
                <w:rFonts w:cs="Calibri"/>
                <w:sz w:val="24"/>
                <w:szCs w:val="24"/>
              </w:rPr>
              <w:t xml:space="preserve">  No </w:t>
            </w:r>
            <w:sdt>
              <w:sdtPr>
                <w:rPr>
                  <w:rFonts w:ascii="Wingdings" w:hAnsi="Wingdings"/>
                  <w:sz w:val="36"/>
                  <w:szCs w:val="36"/>
                </w:rPr>
                <w:id w:val="-554396346"/>
                <w:placeholder>
                  <w:docPart w:val="DefaultPlaceholder_1082065158"/>
                </w:placeholder>
                <w:text/>
              </w:sdtPr>
              <w:sdtContent>
                <w:r w:rsidRPr="00007A57">
                  <w:rPr>
                    <w:rFonts w:ascii="Wingdings" w:hAnsi="Wingdings"/>
                    <w:sz w:val="36"/>
                    <w:szCs w:val="36"/>
                  </w:rPr>
                  <w:t></w:t>
                </w:r>
              </w:sdtContent>
            </w:sdt>
          </w:p>
          <w:p w:rsidR="00B20F37" w:rsidRPr="00BD5E65" w:rsidRDefault="00B20F37" w:rsidP="00037EC1">
            <w:pPr>
              <w:spacing w:after="0" w:line="240" w:lineRule="auto"/>
              <w:jc w:val="center"/>
              <w:rPr>
                <w:rFonts w:cs="Calibri"/>
                <w:sz w:val="24"/>
                <w:szCs w:val="24"/>
              </w:rPr>
            </w:pPr>
          </w:p>
        </w:tc>
        <w:sdt>
          <w:sdtPr>
            <w:id w:val="-1800060249"/>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sdt>
          <w:sdtPr>
            <w:id w:val="-282646440"/>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tr>
      <w:tr w:rsidR="00317E68" w:rsidRPr="00BD5E65" w:rsidTr="00830A00">
        <w:trPr>
          <w:trHeight w:val="2258"/>
        </w:trPr>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830A00" w:rsidRPr="00830A00" w:rsidRDefault="00EB59B9" w:rsidP="00E70821">
            <w:pPr>
              <w:spacing w:after="0" w:line="240" w:lineRule="auto"/>
              <w:ind w:left="342" w:hanging="342"/>
              <w:rPr>
                <w:rFonts w:asciiTheme="minorHAnsi" w:hAnsiTheme="minorHAnsi" w:cs="Arial"/>
                <w:color w:val="000000"/>
                <w:sz w:val="16"/>
                <w:szCs w:val="16"/>
                <w:shd w:val="clear" w:color="auto" w:fill="FFFFFF"/>
              </w:rPr>
            </w:pPr>
            <w:r>
              <w:rPr>
                <w:rFonts w:cs="Arial"/>
                <w:color w:val="000000"/>
                <w:sz w:val="24"/>
                <w:szCs w:val="24"/>
                <w:shd w:val="clear" w:color="auto" w:fill="FFFFFF"/>
              </w:rPr>
              <w:t>19</w:t>
            </w:r>
            <w:r w:rsidR="00E70821">
              <w:rPr>
                <w:rFonts w:cs="Arial"/>
                <w:color w:val="000000"/>
                <w:sz w:val="24"/>
                <w:szCs w:val="24"/>
                <w:shd w:val="clear" w:color="auto" w:fill="FFFFFF"/>
              </w:rPr>
              <w:t xml:space="preserve">. </w:t>
            </w:r>
            <w:r w:rsidR="00FC30C3" w:rsidRPr="00E70821">
              <w:rPr>
                <w:rFonts w:cs="Arial"/>
                <w:color w:val="000000"/>
                <w:sz w:val="24"/>
                <w:szCs w:val="24"/>
                <w:shd w:val="clear" w:color="auto" w:fill="FFFFFF"/>
              </w:rPr>
              <w:t xml:space="preserve">If the venue permits patrons to give or sell their tickets to others, does the venue know that the same right must be extended to patrons with disabilities and that those tickets may be sold to </w:t>
            </w:r>
            <w:r w:rsidR="00FC30C3" w:rsidRPr="00E70821">
              <w:rPr>
                <w:rFonts w:asciiTheme="minorHAnsi" w:hAnsiTheme="minorHAnsi" w:cs="Arial"/>
                <w:color w:val="000000"/>
                <w:sz w:val="24"/>
                <w:szCs w:val="24"/>
                <w:shd w:val="clear" w:color="auto" w:fill="FFFFFF"/>
              </w:rPr>
              <w:t xml:space="preserve">someone who does not have a disability? </w:t>
            </w:r>
          </w:p>
          <w:p w:rsidR="00830A00" w:rsidRPr="00830A00" w:rsidRDefault="00830A00" w:rsidP="00E70821">
            <w:pPr>
              <w:spacing w:after="0" w:line="240" w:lineRule="auto"/>
              <w:ind w:left="342" w:hanging="342"/>
              <w:rPr>
                <w:rFonts w:asciiTheme="minorHAnsi" w:hAnsiTheme="minorHAnsi" w:cs="Arial"/>
                <w:color w:val="000000"/>
                <w:sz w:val="16"/>
                <w:szCs w:val="16"/>
                <w:shd w:val="clear" w:color="auto" w:fill="FFFFFF"/>
              </w:rPr>
            </w:pPr>
          </w:p>
          <w:p w:rsidR="00317E68" w:rsidRPr="00830A00" w:rsidRDefault="00830A00" w:rsidP="00E70821">
            <w:pPr>
              <w:spacing w:after="0" w:line="240" w:lineRule="auto"/>
              <w:ind w:left="342" w:hanging="342"/>
              <w:rPr>
                <w:rFonts w:cs="Arial"/>
                <w:i/>
                <w:color w:val="000000"/>
                <w:sz w:val="24"/>
                <w:szCs w:val="24"/>
                <w:shd w:val="clear" w:color="auto" w:fill="FFFFFF"/>
              </w:rPr>
            </w:pPr>
            <w:r>
              <w:rPr>
                <w:rFonts w:asciiTheme="minorHAnsi" w:hAnsiTheme="minorHAnsi" w:cs="Arial"/>
                <w:color w:val="000000"/>
                <w:sz w:val="24"/>
                <w:szCs w:val="24"/>
                <w:shd w:val="clear" w:color="auto" w:fill="FFFFFF"/>
              </w:rPr>
              <w:t xml:space="preserve">       </w:t>
            </w:r>
            <w:r w:rsidR="00FC30C3" w:rsidRPr="00830A00">
              <w:rPr>
                <w:rFonts w:asciiTheme="minorHAnsi" w:hAnsiTheme="minorHAnsi" w:cs="Arial"/>
                <w:i/>
                <w:color w:val="000000"/>
                <w:sz w:val="24"/>
                <w:szCs w:val="24"/>
                <w:shd w:val="clear" w:color="auto" w:fill="FFFFFF"/>
              </w:rPr>
              <w:t>A venue may choose to move a patron to another seat in order to give that accessible seat to a patron with a disability who requires it, but is not obligated to do so.</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315072732"/>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19473212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289087756"/>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sdt>
          <w:sdtPr>
            <w:id w:val="2867629"/>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tr>
      <w:tr w:rsidR="00317E68"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17E68" w:rsidRPr="00E70821" w:rsidRDefault="00EB59B9" w:rsidP="00E70821">
            <w:pPr>
              <w:spacing w:after="0" w:line="240" w:lineRule="auto"/>
              <w:ind w:left="342" w:hanging="342"/>
              <w:rPr>
                <w:rFonts w:cs="Arial"/>
                <w:color w:val="000000"/>
                <w:sz w:val="24"/>
                <w:szCs w:val="24"/>
                <w:shd w:val="clear" w:color="auto" w:fill="FFFFFF"/>
              </w:rPr>
            </w:pPr>
            <w:r>
              <w:rPr>
                <w:rFonts w:cs="Arial"/>
                <w:color w:val="000000"/>
                <w:sz w:val="24"/>
                <w:szCs w:val="24"/>
                <w:shd w:val="clear" w:color="auto" w:fill="FFFFFF"/>
              </w:rPr>
              <w:t>20</w:t>
            </w:r>
            <w:r w:rsidR="00E70821">
              <w:rPr>
                <w:rFonts w:cs="Arial"/>
                <w:color w:val="000000"/>
                <w:sz w:val="24"/>
                <w:szCs w:val="24"/>
                <w:shd w:val="clear" w:color="auto" w:fill="FFFFFF"/>
              </w:rPr>
              <w:t xml:space="preserve">. </w:t>
            </w:r>
            <w:r w:rsidR="001E2353" w:rsidRPr="00E70821">
              <w:rPr>
                <w:rFonts w:cs="Arial"/>
                <w:color w:val="000000"/>
                <w:sz w:val="24"/>
                <w:szCs w:val="24"/>
                <w:shd w:val="clear" w:color="auto" w:fill="FFFFFF"/>
              </w:rPr>
              <w:t>Do ticket sellers know that for single event tickets, venues may ask purchasers to state that they require, or are purchasing tickets for someone who requires, the features of an accessible seat?</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614635629"/>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177162956"/>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1852792655"/>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sdt>
          <w:sdtPr>
            <w:id w:val="2052185805"/>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tr>
      <w:tr w:rsidR="00317E68" w:rsidRPr="00BD5E65" w:rsidTr="005949E4">
        <w:tc>
          <w:tcPr>
            <w:tcW w:w="7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17E68" w:rsidRPr="00E70821" w:rsidRDefault="00EB59B9" w:rsidP="00E70821">
            <w:pPr>
              <w:spacing w:before="100" w:beforeAutospacing="1" w:after="100" w:afterAutospacing="1" w:line="240" w:lineRule="auto"/>
              <w:ind w:left="342" w:hanging="360"/>
              <w:rPr>
                <w:rFonts w:cs="Arial"/>
                <w:color w:val="000000"/>
                <w:sz w:val="24"/>
                <w:szCs w:val="24"/>
                <w:shd w:val="clear" w:color="auto" w:fill="FFFFFF"/>
              </w:rPr>
            </w:pPr>
            <w:r>
              <w:rPr>
                <w:rFonts w:cs="Arial"/>
                <w:color w:val="000000"/>
                <w:sz w:val="24"/>
                <w:szCs w:val="24"/>
                <w:shd w:val="clear" w:color="auto" w:fill="FFFFFF"/>
              </w:rPr>
              <w:t>21</w:t>
            </w:r>
            <w:r w:rsidR="00E70821">
              <w:rPr>
                <w:rFonts w:cs="Arial"/>
                <w:color w:val="000000"/>
                <w:sz w:val="24"/>
                <w:szCs w:val="24"/>
                <w:shd w:val="clear" w:color="auto" w:fill="FFFFFF"/>
              </w:rPr>
              <w:t xml:space="preserve">. </w:t>
            </w:r>
            <w:r w:rsidR="001E2353" w:rsidRPr="00E70821">
              <w:rPr>
                <w:rFonts w:cs="Arial"/>
                <w:color w:val="000000"/>
                <w:sz w:val="24"/>
                <w:szCs w:val="24"/>
                <w:shd w:val="clear" w:color="auto" w:fill="FFFFFF"/>
              </w:rPr>
              <w:t>Do ticket sellers know that for series of events tickets, purchasers may be asked to attest in writing that they require, or are purchasing tickets for someone who requires, the features of an accessible seat?</w:t>
            </w:r>
          </w:p>
        </w:tc>
        <w:tc>
          <w:tcPr>
            <w:tcW w:w="180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B20F37" w:rsidP="00037EC1">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485206022"/>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17455594"/>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id w:val="344213049"/>
            <w:placeholder>
              <w:docPart w:val="DefaultPlaceholder_1082065158"/>
            </w:placeholder>
            <w:showingPlcHdr/>
            <w:text/>
          </w:sdtPr>
          <w:sdtContent>
            <w:tc>
              <w:tcPr>
                <w:tcW w:w="23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sdt>
          <w:sdtPr>
            <w:id w:val="-706106171"/>
            <w:placeholder>
              <w:docPart w:val="DefaultPlaceholder_1082065158"/>
            </w:placeholder>
            <w:showingPlcHdr/>
            <w:text/>
          </w:sdtPr>
          <w:sdtContent>
            <w:tc>
              <w:tcPr>
                <w:tcW w:w="263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17E68" w:rsidRPr="00BD5E65" w:rsidRDefault="00007A57" w:rsidP="00037EC1">
                <w:pPr>
                  <w:spacing w:after="0" w:line="240" w:lineRule="auto"/>
                </w:pPr>
                <w:r w:rsidRPr="00B93016">
                  <w:rPr>
                    <w:rStyle w:val="PlaceholderText"/>
                  </w:rPr>
                  <w:t>Click here to enter text.</w:t>
                </w:r>
              </w:p>
            </w:tc>
          </w:sdtContent>
        </w:sdt>
      </w:tr>
      <w:tr w:rsidR="00734035" w:rsidRPr="004B0AF1" w:rsidTr="00D94E15">
        <w:tc>
          <w:tcPr>
            <w:tcW w:w="7657" w:type="dxa"/>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DBE5F1" w:themeFill="accent1" w:themeFillTint="33"/>
            <w:vAlign w:val="center"/>
          </w:tcPr>
          <w:p w:rsidR="00734035" w:rsidRPr="00C9347E" w:rsidRDefault="00734035" w:rsidP="00494357">
            <w:pPr>
              <w:spacing w:after="0" w:line="240" w:lineRule="auto"/>
              <w:rPr>
                <w:b/>
                <w:sz w:val="24"/>
                <w:szCs w:val="24"/>
              </w:rPr>
            </w:pPr>
            <w:r>
              <w:rPr>
                <w:b/>
                <w:sz w:val="24"/>
                <w:szCs w:val="24"/>
              </w:rPr>
              <w:t>Other</w:t>
            </w:r>
          </w:p>
        </w:tc>
        <w:tc>
          <w:tcPr>
            <w:tcW w:w="180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C9347E" w:rsidRDefault="00734035" w:rsidP="00494357">
            <w:pPr>
              <w:spacing w:after="0" w:line="240" w:lineRule="auto"/>
              <w:rPr>
                <w:b/>
                <w:sz w:val="24"/>
                <w:szCs w:val="24"/>
              </w:rPr>
            </w:pPr>
          </w:p>
        </w:tc>
        <w:tc>
          <w:tcPr>
            <w:tcW w:w="2340" w:type="dxa"/>
            <w:tcBorders>
              <w:top w:val="single" w:sz="4" w:space="0" w:color="17365D" w:themeColor="text2" w:themeShade="BF"/>
              <w:left w:val="nil"/>
              <w:bottom w:val="single" w:sz="4" w:space="0" w:color="17365D" w:themeColor="text2" w:themeShade="BF"/>
              <w:right w:val="nil"/>
            </w:tcBorders>
            <w:shd w:val="clear" w:color="auto" w:fill="DBE5F1" w:themeFill="accent1" w:themeFillTint="33"/>
            <w:vAlign w:val="center"/>
          </w:tcPr>
          <w:p w:rsidR="00734035" w:rsidRPr="00C9347E" w:rsidRDefault="00734035" w:rsidP="00494357">
            <w:pPr>
              <w:spacing w:after="0" w:line="240" w:lineRule="auto"/>
              <w:rPr>
                <w:b/>
                <w:sz w:val="24"/>
                <w:szCs w:val="24"/>
              </w:rPr>
            </w:pPr>
          </w:p>
        </w:tc>
        <w:tc>
          <w:tcPr>
            <w:tcW w:w="2635" w:type="dxa"/>
            <w:tcBorders>
              <w:top w:val="single" w:sz="4" w:space="0" w:color="17365D" w:themeColor="text2" w:themeShade="BF"/>
              <w:left w:val="nil"/>
              <w:bottom w:val="single" w:sz="4" w:space="0" w:color="17365D" w:themeColor="text2" w:themeShade="BF"/>
              <w:right w:val="single" w:sz="4" w:space="0" w:color="17365D" w:themeColor="text2" w:themeShade="BF"/>
            </w:tcBorders>
            <w:shd w:val="clear" w:color="auto" w:fill="DBE5F1" w:themeFill="accent1" w:themeFillTint="33"/>
            <w:vAlign w:val="center"/>
          </w:tcPr>
          <w:p w:rsidR="00734035" w:rsidRPr="00C9347E" w:rsidRDefault="00734035" w:rsidP="00494357">
            <w:pPr>
              <w:spacing w:after="0" w:line="240" w:lineRule="auto"/>
              <w:rPr>
                <w:b/>
                <w:sz w:val="24"/>
                <w:szCs w:val="24"/>
              </w:rPr>
            </w:pPr>
          </w:p>
        </w:tc>
      </w:tr>
      <w:tr w:rsidR="00B20F37" w:rsidRPr="008654BD" w:rsidTr="005949E4">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c>
          <w:tcPr>
            <w:tcW w:w="7657" w:type="dxa"/>
            <w:vAlign w:val="center"/>
          </w:tcPr>
          <w:p w:rsidR="00830A00" w:rsidRPr="00830A00" w:rsidRDefault="00C9347E" w:rsidP="00830A00">
            <w:pPr>
              <w:spacing w:before="100" w:beforeAutospacing="1" w:after="100" w:afterAutospacing="1" w:line="240" w:lineRule="auto"/>
              <w:ind w:left="342" w:hanging="342"/>
              <w:rPr>
                <w:i/>
                <w:color w:val="000000"/>
                <w:sz w:val="16"/>
                <w:szCs w:val="16"/>
                <w:shd w:val="clear" w:color="auto" w:fill="FFFFFF"/>
              </w:rPr>
            </w:pPr>
            <w:r>
              <w:rPr>
                <w:color w:val="000000"/>
                <w:sz w:val="24"/>
                <w:szCs w:val="24"/>
                <w:shd w:val="clear" w:color="auto" w:fill="FFFFFF"/>
              </w:rPr>
              <w:lastRenderedPageBreak/>
              <w:t>2</w:t>
            </w:r>
            <w:r w:rsidR="00EB59B9">
              <w:rPr>
                <w:color w:val="000000"/>
                <w:sz w:val="24"/>
                <w:szCs w:val="24"/>
                <w:shd w:val="clear" w:color="auto" w:fill="FFFFFF"/>
              </w:rPr>
              <w:t>2</w:t>
            </w:r>
            <w:r>
              <w:rPr>
                <w:color w:val="000000"/>
                <w:sz w:val="24"/>
                <w:szCs w:val="24"/>
                <w:shd w:val="clear" w:color="auto" w:fill="FFFFFF"/>
              </w:rPr>
              <w:t xml:space="preserve">. </w:t>
            </w:r>
            <w:r w:rsidR="008654BD" w:rsidRPr="008654BD">
              <w:rPr>
                <w:color w:val="000000"/>
                <w:sz w:val="24"/>
                <w:szCs w:val="24"/>
                <w:shd w:val="clear" w:color="auto" w:fill="FFFFFF"/>
              </w:rPr>
              <w:t xml:space="preserve">Is information about the public entity’s accessible services, activities and facilities available to the public and to current and future program </w:t>
            </w:r>
            <w:r w:rsidR="008654BD" w:rsidRPr="00830A00">
              <w:rPr>
                <w:i/>
                <w:color w:val="000000"/>
                <w:sz w:val="24"/>
                <w:szCs w:val="24"/>
                <w:shd w:val="clear" w:color="auto" w:fill="FFFFFF"/>
              </w:rPr>
              <w:t xml:space="preserve">participants? </w:t>
            </w:r>
          </w:p>
          <w:p w:rsidR="008654BD" w:rsidRPr="008654BD" w:rsidRDefault="00830A00" w:rsidP="00830A00">
            <w:pPr>
              <w:spacing w:before="100" w:beforeAutospacing="1" w:after="100" w:afterAutospacing="1" w:line="240" w:lineRule="auto"/>
              <w:ind w:left="342" w:hanging="342"/>
              <w:rPr>
                <w:rFonts w:cs="Arial"/>
                <w:color w:val="000000"/>
                <w:sz w:val="24"/>
                <w:szCs w:val="24"/>
                <w:shd w:val="clear" w:color="auto" w:fill="FFFFFF"/>
              </w:rPr>
            </w:pPr>
            <w:r w:rsidRPr="00830A00">
              <w:rPr>
                <w:i/>
                <w:color w:val="000000"/>
                <w:sz w:val="24"/>
                <w:szCs w:val="24"/>
                <w:shd w:val="clear" w:color="auto" w:fill="FFFFFF"/>
              </w:rPr>
              <w:t xml:space="preserve">       </w:t>
            </w:r>
            <w:r w:rsidR="008654BD" w:rsidRPr="00830A00">
              <w:rPr>
                <w:i/>
                <w:color w:val="000000"/>
                <w:sz w:val="24"/>
                <w:szCs w:val="24"/>
                <w:shd w:val="clear" w:color="auto" w:fill="FFFFFF"/>
              </w:rPr>
              <w:t>Example</w:t>
            </w:r>
            <w:r w:rsidR="008654BD" w:rsidRPr="008654BD">
              <w:rPr>
                <w:color w:val="000000"/>
                <w:sz w:val="24"/>
                <w:szCs w:val="24"/>
                <w:shd w:val="clear" w:color="auto" w:fill="FFFFFF"/>
              </w:rPr>
              <w:t xml:space="preserve">: A state department of recreation includes information about accessible swimming pools, fishing piers, boat launches, </w:t>
            </w:r>
            <w:proofErr w:type="gramStart"/>
            <w:r w:rsidR="008654BD" w:rsidRPr="008654BD">
              <w:rPr>
                <w:color w:val="000000"/>
                <w:sz w:val="24"/>
                <w:szCs w:val="24"/>
                <w:shd w:val="clear" w:color="auto" w:fill="FFFFFF"/>
              </w:rPr>
              <w:t>picnic</w:t>
            </w:r>
            <w:proofErr w:type="gramEnd"/>
            <w:r w:rsidR="008654BD" w:rsidRPr="008654BD">
              <w:rPr>
                <w:color w:val="000000"/>
                <w:sz w:val="24"/>
                <w:szCs w:val="24"/>
                <w:shd w:val="clear" w:color="auto" w:fill="FFFFFF"/>
              </w:rPr>
              <w:t xml:space="preserve"> and camping areas on its website and </w:t>
            </w:r>
            <w:r>
              <w:rPr>
                <w:color w:val="000000"/>
                <w:sz w:val="24"/>
                <w:szCs w:val="24"/>
                <w:shd w:val="clear" w:color="auto" w:fill="FFFFFF"/>
              </w:rPr>
              <w:t>i</w:t>
            </w:r>
            <w:r w:rsidR="008654BD" w:rsidRPr="008654BD">
              <w:rPr>
                <w:color w:val="000000"/>
                <w:sz w:val="24"/>
                <w:szCs w:val="24"/>
                <w:shd w:val="clear" w:color="auto" w:fill="FFFFFF"/>
              </w:rPr>
              <w:t xml:space="preserve">n a brochure. </w:t>
            </w:r>
          </w:p>
        </w:tc>
        <w:tc>
          <w:tcPr>
            <w:tcW w:w="1800" w:type="dxa"/>
          </w:tcPr>
          <w:p w:rsidR="00B20F37" w:rsidRPr="008654BD" w:rsidRDefault="00526C12" w:rsidP="00037EC1">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642577494"/>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972893181"/>
                <w14:checkbox>
                  <w14:checked w14:val="0"/>
                  <w14:checkedState w14:val="2612" w14:font="MS Gothic"/>
                  <w14:uncheckedState w14:val="2610" w14:font="MS Gothic"/>
                </w14:checkbox>
              </w:sdtPr>
              <w:sdtContent>
                <w:r w:rsidR="00007A57">
                  <w:rPr>
                    <w:rFonts w:ascii="MS Gothic" w:eastAsia="MS Gothic" w:hAnsi="MS Gothic" w:cs="Calibri" w:hint="eastAsia"/>
                    <w:sz w:val="36"/>
                    <w:szCs w:val="36"/>
                  </w:rPr>
                  <w:t>☐</w:t>
                </w:r>
              </w:sdtContent>
            </w:sdt>
          </w:p>
        </w:tc>
        <w:sdt>
          <w:sdtPr>
            <w:rPr>
              <w:sz w:val="24"/>
              <w:szCs w:val="24"/>
            </w:rPr>
            <w:id w:val="1020582062"/>
            <w:placeholder>
              <w:docPart w:val="DefaultPlaceholder_1082065158"/>
            </w:placeholder>
            <w:showingPlcHdr/>
            <w:text/>
          </w:sdtPr>
          <w:sdtContent>
            <w:tc>
              <w:tcPr>
                <w:tcW w:w="2340" w:type="dxa"/>
              </w:tcPr>
              <w:p w:rsidR="00B20F37" w:rsidRPr="008654BD" w:rsidRDefault="00007A57" w:rsidP="00037EC1">
                <w:pPr>
                  <w:spacing w:after="0" w:line="240" w:lineRule="auto"/>
                  <w:rPr>
                    <w:sz w:val="24"/>
                    <w:szCs w:val="24"/>
                  </w:rPr>
                </w:pPr>
                <w:r w:rsidRPr="00B93016">
                  <w:rPr>
                    <w:rStyle w:val="PlaceholderText"/>
                  </w:rPr>
                  <w:t>Click here to enter text.</w:t>
                </w:r>
              </w:p>
            </w:tc>
          </w:sdtContent>
        </w:sdt>
        <w:sdt>
          <w:sdtPr>
            <w:rPr>
              <w:sz w:val="24"/>
              <w:szCs w:val="24"/>
            </w:rPr>
            <w:id w:val="1444268417"/>
            <w:placeholder>
              <w:docPart w:val="DefaultPlaceholder_1082065158"/>
            </w:placeholder>
            <w:showingPlcHdr/>
            <w:text/>
          </w:sdtPr>
          <w:sdtContent>
            <w:tc>
              <w:tcPr>
                <w:tcW w:w="2635" w:type="dxa"/>
              </w:tcPr>
              <w:p w:rsidR="00B20F37" w:rsidRPr="008654BD" w:rsidRDefault="00007A57" w:rsidP="00037EC1">
                <w:pPr>
                  <w:spacing w:after="0" w:line="240" w:lineRule="auto"/>
                  <w:rPr>
                    <w:sz w:val="24"/>
                    <w:szCs w:val="24"/>
                  </w:rPr>
                </w:pPr>
                <w:r w:rsidRPr="00B93016">
                  <w:rPr>
                    <w:rStyle w:val="PlaceholderText"/>
                  </w:rPr>
                  <w:t>Click here to enter text.</w:t>
                </w:r>
              </w:p>
            </w:tc>
          </w:sdtContent>
        </w:sdt>
      </w:tr>
    </w:tbl>
    <w:p w:rsidR="00B20F37" w:rsidRPr="00B20F37" w:rsidRDefault="00B20F37" w:rsidP="00830A00">
      <w:pPr>
        <w:rPr>
          <w:b/>
        </w:rPr>
      </w:pPr>
    </w:p>
    <w:sectPr w:rsidR="00B20F37" w:rsidRPr="00B20F37" w:rsidSect="001C0EFA">
      <w:type w:val="continuous"/>
      <w:pgSz w:w="15840" w:h="12240" w:orient="landscape" w:code="1"/>
      <w:pgMar w:top="720" w:right="720" w:bottom="576" w:left="720" w:header="720" w:footer="43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C1" w:rsidRDefault="00B653C1" w:rsidP="00EF2F33">
      <w:pPr>
        <w:spacing w:after="0" w:line="240" w:lineRule="auto"/>
      </w:pPr>
      <w:r>
        <w:separator/>
      </w:r>
    </w:p>
  </w:endnote>
  <w:endnote w:type="continuationSeparator" w:id="0">
    <w:p w:rsidR="00B653C1" w:rsidRDefault="00B653C1" w:rsidP="00EF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CFLNI+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431733626"/>
      <w:docPartObj>
        <w:docPartGallery w:val="Page Numbers (Bottom of Page)"/>
        <w:docPartUnique/>
      </w:docPartObj>
    </w:sdtPr>
    <w:sdtEndPr>
      <w:rPr>
        <w:noProof/>
      </w:rPr>
    </w:sdtEndPr>
    <w:sdtContent>
      <w:p w:rsidR="005315CB" w:rsidRPr="005315CB" w:rsidRDefault="005315CB" w:rsidP="005315CB">
        <w:pPr>
          <w:spacing w:after="0" w:line="240" w:lineRule="auto"/>
          <w:rPr>
            <w:sz w:val="21"/>
            <w:szCs w:val="21"/>
          </w:rPr>
        </w:pPr>
        <w:r w:rsidRPr="005315CB">
          <w:rPr>
            <w:sz w:val="21"/>
            <w:szCs w:val="21"/>
          </w:rPr>
          <w:t xml:space="preserve">New England ADA Center, a project of the Institute for Human Centered Design                                       </w:t>
        </w:r>
        <w:r>
          <w:rPr>
            <w:sz w:val="21"/>
            <w:szCs w:val="21"/>
          </w:rPr>
          <w:t xml:space="preserve">                              </w:t>
        </w:r>
        <w:r w:rsidRPr="005315CB">
          <w:rPr>
            <w:sz w:val="21"/>
            <w:szCs w:val="21"/>
          </w:rPr>
          <w:t xml:space="preserve"> </w:t>
        </w:r>
        <w:r w:rsidR="00C9259D">
          <w:rPr>
            <w:b/>
            <w:sz w:val="21"/>
            <w:szCs w:val="21"/>
          </w:rPr>
          <w:t>ADA Self-</w:t>
        </w:r>
        <w:r w:rsidRPr="005315CB">
          <w:rPr>
            <w:b/>
            <w:sz w:val="21"/>
            <w:szCs w:val="21"/>
          </w:rPr>
          <w:t xml:space="preserve">Evaluation – </w:t>
        </w:r>
        <w:r>
          <w:rPr>
            <w:rFonts w:eastAsia="Times New Roman" w:cs="Arial"/>
            <w:b/>
            <w:bCs/>
            <w:sz w:val="21"/>
            <w:szCs w:val="21"/>
          </w:rPr>
          <w:t>General Nondiscrimination</w:t>
        </w:r>
      </w:p>
      <w:p w:rsidR="005315CB" w:rsidRPr="005315CB" w:rsidRDefault="00B653C1" w:rsidP="004B6F7D">
        <w:pPr>
          <w:spacing w:after="0" w:line="240" w:lineRule="auto"/>
          <w:rPr>
            <w:rFonts w:eastAsia="Calibri"/>
          </w:rPr>
        </w:pPr>
        <w:hyperlink r:id="rId1" w:history="1">
          <w:r w:rsidR="005315CB" w:rsidRPr="005315CB">
            <w:rPr>
              <w:sz w:val="21"/>
              <w:szCs w:val="21"/>
            </w:rPr>
            <w:t>www.NewEnglandADA.org</w:t>
          </w:r>
        </w:hyperlink>
        <w:r w:rsidR="005315CB" w:rsidRPr="005315CB">
          <w:rPr>
            <w:sz w:val="21"/>
            <w:szCs w:val="21"/>
          </w:rPr>
          <w:t xml:space="preserve"> </w:t>
        </w:r>
        <w:r w:rsidR="00BC27E3">
          <w:rPr>
            <w:sz w:val="21"/>
            <w:szCs w:val="21"/>
          </w:rPr>
          <w:t xml:space="preserve">  • </w:t>
        </w:r>
        <w:r w:rsidR="005315CB" w:rsidRPr="005315CB">
          <w:rPr>
            <w:sz w:val="21"/>
            <w:szCs w:val="21"/>
          </w:rPr>
          <w:t xml:space="preserve">  </w:t>
        </w:r>
        <w:hyperlink r:id="rId2" w:history="1">
          <w:r w:rsidR="005315CB" w:rsidRPr="005315CB">
            <w:rPr>
              <w:sz w:val="21"/>
              <w:szCs w:val="21"/>
            </w:rPr>
            <w:t>ADAinfo@NewEnglandADA.org</w:t>
          </w:r>
        </w:hyperlink>
        <w:r w:rsidR="005315CB" w:rsidRPr="005315CB">
          <w:rPr>
            <w:sz w:val="21"/>
            <w:szCs w:val="21"/>
          </w:rPr>
          <w:t xml:space="preserve">      </w:t>
        </w:r>
        <w:r w:rsidR="005315CB" w:rsidRPr="005315CB">
          <w:rPr>
            <w:rFonts w:eastAsia="Times New Roman" w:cs="Arial"/>
            <w:bCs/>
            <w:sz w:val="21"/>
            <w:szCs w:val="21"/>
          </w:rPr>
          <w:t xml:space="preserve">                                                                                                                                             </w:t>
        </w:r>
        <w:r w:rsidR="00BC27E3">
          <w:rPr>
            <w:rFonts w:eastAsia="Times New Roman" w:cs="Arial"/>
            <w:bCs/>
            <w:sz w:val="21"/>
            <w:szCs w:val="21"/>
          </w:rPr>
          <w:t xml:space="preserve">                            </w:t>
        </w:r>
        <w:r w:rsidR="005315CB" w:rsidRPr="005315CB">
          <w:rPr>
            <w:rFonts w:eastAsia="Times New Roman" w:cs="Arial"/>
            <w:bCs/>
            <w:sz w:val="21"/>
            <w:szCs w:val="21"/>
          </w:rPr>
          <w:t xml:space="preserve">   Page </w:t>
        </w:r>
        <w:r w:rsidR="005315CB" w:rsidRPr="005315CB">
          <w:rPr>
            <w:rFonts w:eastAsia="Times New Roman" w:cs="Arial"/>
            <w:bCs/>
            <w:sz w:val="21"/>
            <w:szCs w:val="21"/>
          </w:rPr>
          <w:fldChar w:fldCharType="begin"/>
        </w:r>
        <w:r w:rsidR="005315CB" w:rsidRPr="005315CB">
          <w:rPr>
            <w:rFonts w:eastAsia="Times New Roman" w:cs="Arial"/>
            <w:bCs/>
            <w:sz w:val="21"/>
            <w:szCs w:val="21"/>
          </w:rPr>
          <w:instrText xml:space="preserve"> PAGE   \* MERGEFORMAT </w:instrText>
        </w:r>
        <w:r w:rsidR="005315CB" w:rsidRPr="005315CB">
          <w:rPr>
            <w:rFonts w:eastAsia="Times New Roman" w:cs="Arial"/>
            <w:bCs/>
            <w:sz w:val="21"/>
            <w:szCs w:val="21"/>
          </w:rPr>
          <w:fldChar w:fldCharType="separate"/>
        </w:r>
        <w:r w:rsidR="00007A57">
          <w:rPr>
            <w:rFonts w:eastAsia="Times New Roman" w:cs="Arial"/>
            <w:bCs/>
            <w:noProof/>
            <w:sz w:val="21"/>
            <w:szCs w:val="21"/>
          </w:rPr>
          <w:t>1</w:t>
        </w:r>
        <w:r w:rsidR="005315CB" w:rsidRPr="005315CB">
          <w:rPr>
            <w:rFonts w:eastAsia="Times New Roman" w:cs="Arial"/>
            <w:bCs/>
            <w:noProof/>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86" w:rsidRDefault="008A1B86">
    <w:pPr>
      <w:pStyle w:val="Footer"/>
    </w:pPr>
    <w:r w:rsidRPr="008A1B86">
      <w:rPr>
        <w:sz w:val="20"/>
        <w:szCs w:val="20"/>
      </w:rPr>
      <w:t>New England ADA Center, a project of the Institute for Human Centered Design, www.NewEnglandADA.org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C1" w:rsidRDefault="00B653C1" w:rsidP="00EF2F33">
      <w:pPr>
        <w:spacing w:after="0" w:line="240" w:lineRule="auto"/>
      </w:pPr>
      <w:r>
        <w:separator/>
      </w:r>
    </w:p>
  </w:footnote>
  <w:footnote w:type="continuationSeparator" w:id="0">
    <w:p w:rsidR="00B653C1" w:rsidRDefault="00B653C1" w:rsidP="00EF2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BDC"/>
    <w:multiLevelType w:val="hybridMultilevel"/>
    <w:tmpl w:val="38AA4FBA"/>
    <w:lvl w:ilvl="0" w:tplc="99EA4154">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14853"/>
    <w:multiLevelType w:val="hybridMultilevel"/>
    <w:tmpl w:val="9D08ECFE"/>
    <w:lvl w:ilvl="0" w:tplc="04090019">
      <w:start w:val="1"/>
      <w:numFmt w:val="low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191BD8"/>
    <w:multiLevelType w:val="hybridMultilevel"/>
    <w:tmpl w:val="3C9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E1EB6"/>
    <w:multiLevelType w:val="hybridMultilevel"/>
    <w:tmpl w:val="F70ADE80"/>
    <w:lvl w:ilvl="0" w:tplc="5E66E20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28050783"/>
    <w:multiLevelType w:val="hybridMultilevel"/>
    <w:tmpl w:val="C17648B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921B0"/>
    <w:multiLevelType w:val="hybridMultilevel"/>
    <w:tmpl w:val="347CD838"/>
    <w:lvl w:ilvl="0" w:tplc="8E4A47AE">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
  </w:num>
  <w:num w:numId="2">
    <w:abstractNumId w:val="2"/>
  </w:num>
  <w:num w:numId="3">
    <w:abstractNumId w:val="0"/>
  </w:num>
  <w:num w:numId="4">
    <w:abstractNumId w:val="5"/>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FF"/>
    <w:rsid w:val="000015C9"/>
    <w:rsid w:val="00002D70"/>
    <w:rsid w:val="00007A57"/>
    <w:rsid w:val="00007B1F"/>
    <w:rsid w:val="00023CE6"/>
    <w:rsid w:val="000251AC"/>
    <w:rsid w:val="000275C1"/>
    <w:rsid w:val="00035D2B"/>
    <w:rsid w:val="0005041D"/>
    <w:rsid w:val="00052B59"/>
    <w:rsid w:val="00063266"/>
    <w:rsid w:val="00063DD4"/>
    <w:rsid w:val="00064574"/>
    <w:rsid w:val="000653E1"/>
    <w:rsid w:val="00070B63"/>
    <w:rsid w:val="000714A3"/>
    <w:rsid w:val="00071AFB"/>
    <w:rsid w:val="00076960"/>
    <w:rsid w:val="00076B15"/>
    <w:rsid w:val="0008073A"/>
    <w:rsid w:val="00093B14"/>
    <w:rsid w:val="00094A16"/>
    <w:rsid w:val="000962B3"/>
    <w:rsid w:val="000974A2"/>
    <w:rsid w:val="000A05B1"/>
    <w:rsid w:val="000A15C1"/>
    <w:rsid w:val="000A1A29"/>
    <w:rsid w:val="000A4E14"/>
    <w:rsid w:val="000A670F"/>
    <w:rsid w:val="000B051F"/>
    <w:rsid w:val="000B1D7F"/>
    <w:rsid w:val="000B1F76"/>
    <w:rsid w:val="000B20A5"/>
    <w:rsid w:val="000B3D44"/>
    <w:rsid w:val="000B43A6"/>
    <w:rsid w:val="000B50A3"/>
    <w:rsid w:val="000B622D"/>
    <w:rsid w:val="000B7B63"/>
    <w:rsid w:val="000C0977"/>
    <w:rsid w:val="000C21DA"/>
    <w:rsid w:val="000D134C"/>
    <w:rsid w:val="000D21E1"/>
    <w:rsid w:val="000D464E"/>
    <w:rsid w:val="000D64CB"/>
    <w:rsid w:val="000D67DD"/>
    <w:rsid w:val="000D7963"/>
    <w:rsid w:val="000E06B2"/>
    <w:rsid w:val="000F626B"/>
    <w:rsid w:val="0010280C"/>
    <w:rsid w:val="00102942"/>
    <w:rsid w:val="00103815"/>
    <w:rsid w:val="001123E8"/>
    <w:rsid w:val="00124469"/>
    <w:rsid w:val="00132160"/>
    <w:rsid w:val="001370C7"/>
    <w:rsid w:val="00137D09"/>
    <w:rsid w:val="001419D0"/>
    <w:rsid w:val="00141AD6"/>
    <w:rsid w:val="00142405"/>
    <w:rsid w:val="00143A77"/>
    <w:rsid w:val="001521FD"/>
    <w:rsid w:val="00152862"/>
    <w:rsid w:val="00155C50"/>
    <w:rsid w:val="00155F17"/>
    <w:rsid w:val="001577FF"/>
    <w:rsid w:val="00162403"/>
    <w:rsid w:val="00162C0A"/>
    <w:rsid w:val="00162D90"/>
    <w:rsid w:val="00164C6D"/>
    <w:rsid w:val="001675B8"/>
    <w:rsid w:val="00171721"/>
    <w:rsid w:val="001717F3"/>
    <w:rsid w:val="00172997"/>
    <w:rsid w:val="00173809"/>
    <w:rsid w:val="00174760"/>
    <w:rsid w:val="001753C7"/>
    <w:rsid w:val="0018173C"/>
    <w:rsid w:val="00183BD7"/>
    <w:rsid w:val="00194329"/>
    <w:rsid w:val="001A1E97"/>
    <w:rsid w:val="001A2C99"/>
    <w:rsid w:val="001A758B"/>
    <w:rsid w:val="001C0EFA"/>
    <w:rsid w:val="001C21E0"/>
    <w:rsid w:val="001C427F"/>
    <w:rsid w:val="001C5828"/>
    <w:rsid w:val="001C7DB5"/>
    <w:rsid w:val="001E2353"/>
    <w:rsid w:val="001E6EA8"/>
    <w:rsid w:val="001E71F9"/>
    <w:rsid w:val="001F043B"/>
    <w:rsid w:val="00204F6C"/>
    <w:rsid w:val="002074D3"/>
    <w:rsid w:val="002078D2"/>
    <w:rsid w:val="00210434"/>
    <w:rsid w:val="00211193"/>
    <w:rsid w:val="00222044"/>
    <w:rsid w:val="002240B0"/>
    <w:rsid w:val="00227808"/>
    <w:rsid w:val="002318C6"/>
    <w:rsid w:val="00231B96"/>
    <w:rsid w:val="00232D16"/>
    <w:rsid w:val="0023369A"/>
    <w:rsid w:val="00234A61"/>
    <w:rsid w:val="00234C6F"/>
    <w:rsid w:val="00236A28"/>
    <w:rsid w:val="002379E3"/>
    <w:rsid w:val="002422A3"/>
    <w:rsid w:val="002422EF"/>
    <w:rsid w:val="00245131"/>
    <w:rsid w:val="0024777A"/>
    <w:rsid w:val="00251DD2"/>
    <w:rsid w:val="002521BC"/>
    <w:rsid w:val="00252589"/>
    <w:rsid w:val="00252CB3"/>
    <w:rsid w:val="002534F2"/>
    <w:rsid w:val="002550D2"/>
    <w:rsid w:val="00264281"/>
    <w:rsid w:val="002706A8"/>
    <w:rsid w:val="002766F0"/>
    <w:rsid w:val="00291A65"/>
    <w:rsid w:val="002932B8"/>
    <w:rsid w:val="002955CB"/>
    <w:rsid w:val="002A1FFF"/>
    <w:rsid w:val="002B3675"/>
    <w:rsid w:val="002B5809"/>
    <w:rsid w:val="002B73D9"/>
    <w:rsid w:val="002C5B39"/>
    <w:rsid w:val="002C7B77"/>
    <w:rsid w:val="002D152E"/>
    <w:rsid w:val="002D44FC"/>
    <w:rsid w:val="002D7B9A"/>
    <w:rsid w:val="002E068B"/>
    <w:rsid w:val="002E0D5D"/>
    <w:rsid w:val="002E1A16"/>
    <w:rsid w:val="002F0578"/>
    <w:rsid w:val="002F092A"/>
    <w:rsid w:val="00303B1E"/>
    <w:rsid w:val="00303E7E"/>
    <w:rsid w:val="003068E7"/>
    <w:rsid w:val="003144AA"/>
    <w:rsid w:val="003147E7"/>
    <w:rsid w:val="0031563F"/>
    <w:rsid w:val="00316F75"/>
    <w:rsid w:val="00317E68"/>
    <w:rsid w:val="003209D2"/>
    <w:rsid w:val="0033462F"/>
    <w:rsid w:val="003447C6"/>
    <w:rsid w:val="00344E77"/>
    <w:rsid w:val="003456DA"/>
    <w:rsid w:val="0035139E"/>
    <w:rsid w:val="00351CE4"/>
    <w:rsid w:val="003524F4"/>
    <w:rsid w:val="0035258F"/>
    <w:rsid w:val="00355CEC"/>
    <w:rsid w:val="003572E6"/>
    <w:rsid w:val="00361099"/>
    <w:rsid w:val="003624DD"/>
    <w:rsid w:val="00370721"/>
    <w:rsid w:val="00371DFE"/>
    <w:rsid w:val="003724A4"/>
    <w:rsid w:val="003743E5"/>
    <w:rsid w:val="00376B8C"/>
    <w:rsid w:val="003777E1"/>
    <w:rsid w:val="00377B42"/>
    <w:rsid w:val="003805C4"/>
    <w:rsid w:val="00391B88"/>
    <w:rsid w:val="00391C27"/>
    <w:rsid w:val="00394AE6"/>
    <w:rsid w:val="0039542A"/>
    <w:rsid w:val="00396C29"/>
    <w:rsid w:val="003A11A6"/>
    <w:rsid w:val="003A1971"/>
    <w:rsid w:val="003A398C"/>
    <w:rsid w:val="003A60BA"/>
    <w:rsid w:val="003A6417"/>
    <w:rsid w:val="003A6E8F"/>
    <w:rsid w:val="003A7AB9"/>
    <w:rsid w:val="003B0DF0"/>
    <w:rsid w:val="003B36FD"/>
    <w:rsid w:val="003C034B"/>
    <w:rsid w:val="003C4037"/>
    <w:rsid w:val="003D0DE2"/>
    <w:rsid w:val="003D3109"/>
    <w:rsid w:val="003D53EC"/>
    <w:rsid w:val="003D5BFF"/>
    <w:rsid w:val="003E509F"/>
    <w:rsid w:val="003E6C6E"/>
    <w:rsid w:val="003E7562"/>
    <w:rsid w:val="003E7985"/>
    <w:rsid w:val="003F65D8"/>
    <w:rsid w:val="003F6980"/>
    <w:rsid w:val="00403A28"/>
    <w:rsid w:val="0040432D"/>
    <w:rsid w:val="0040748E"/>
    <w:rsid w:val="00411629"/>
    <w:rsid w:val="00414738"/>
    <w:rsid w:val="0042239D"/>
    <w:rsid w:val="00422E72"/>
    <w:rsid w:val="0042434C"/>
    <w:rsid w:val="00425BBE"/>
    <w:rsid w:val="00426572"/>
    <w:rsid w:val="004315F6"/>
    <w:rsid w:val="00431B8C"/>
    <w:rsid w:val="00432D55"/>
    <w:rsid w:val="00434E0D"/>
    <w:rsid w:val="00440595"/>
    <w:rsid w:val="00443628"/>
    <w:rsid w:val="00445427"/>
    <w:rsid w:val="0045693C"/>
    <w:rsid w:val="00457972"/>
    <w:rsid w:val="00462710"/>
    <w:rsid w:val="004642FF"/>
    <w:rsid w:val="00466C6D"/>
    <w:rsid w:val="004678F2"/>
    <w:rsid w:val="00470984"/>
    <w:rsid w:val="004714C3"/>
    <w:rsid w:val="0047242A"/>
    <w:rsid w:val="00474690"/>
    <w:rsid w:val="004748CA"/>
    <w:rsid w:val="00475266"/>
    <w:rsid w:val="00475651"/>
    <w:rsid w:val="00477750"/>
    <w:rsid w:val="004801E6"/>
    <w:rsid w:val="00480354"/>
    <w:rsid w:val="0048107C"/>
    <w:rsid w:val="00481294"/>
    <w:rsid w:val="00481E7A"/>
    <w:rsid w:val="00483BA9"/>
    <w:rsid w:val="00484E2A"/>
    <w:rsid w:val="004851D6"/>
    <w:rsid w:val="004915DB"/>
    <w:rsid w:val="00493DF2"/>
    <w:rsid w:val="0049442E"/>
    <w:rsid w:val="004968EF"/>
    <w:rsid w:val="00496C47"/>
    <w:rsid w:val="004971C4"/>
    <w:rsid w:val="004A7FFA"/>
    <w:rsid w:val="004B0AF1"/>
    <w:rsid w:val="004B6F7D"/>
    <w:rsid w:val="004C1E35"/>
    <w:rsid w:val="004C2B47"/>
    <w:rsid w:val="004C3662"/>
    <w:rsid w:val="004C6298"/>
    <w:rsid w:val="004D005D"/>
    <w:rsid w:val="004D2322"/>
    <w:rsid w:val="004D37B0"/>
    <w:rsid w:val="004D3C8C"/>
    <w:rsid w:val="004D6C21"/>
    <w:rsid w:val="004D77AD"/>
    <w:rsid w:val="004D77D1"/>
    <w:rsid w:val="004E5E60"/>
    <w:rsid w:val="004E60C6"/>
    <w:rsid w:val="004F4EF8"/>
    <w:rsid w:val="004F6274"/>
    <w:rsid w:val="004F6CB0"/>
    <w:rsid w:val="004F7B3D"/>
    <w:rsid w:val="005028EA"/>
    <w:rsid w:val="00503FA0"/>
    <w:rsid w:val="00507927"/>
    <w:rsid w:val="005111CB"/>
    <w:rsid w:val="00522FEF"/>
    <w:rsid w:val="005245E5"/>
    <w:rsid w:val="00526C12"/>
    <w:rsid w:val="0053105A"/>
    <w:rsid w:val="00531352"/>
    <w:rsid w:val="005315CB"/>
    <w:rsid w:val="005347A5"/>
    <w:rsid w:val="005447F9"/>
    <w:rsid w:val="00545510"/>
    <w:rsid w:val="00547600"/>
    <w:rsid w:val="0055017B"/>
    <w:rsid w:val="00550CE7"/>
    <w:rsid w:val="00551954"/>
    <w:rsid w:val="0055277E"/>
    <w:rsid w:val="005562CB"/>
    <w:rsid w:val="00561201"/>
    <w:rsid w:val="00561C6B"/>
    <w:rsid w:val="005642E0"/>
    <w:rsid w:val="0056604A"/>
    <w:rsid w:val="0057357D"/>
    <w:rsid w:val="005827D8"/>
    <w:rsid w:val="00583F68"/>
    <w:rsid w:val="00584A88"/>
    <w:rsid w:val="00586B61"/>
    <w:rsid w:val="0059054E"/>
    <w:rsid w:val="00591014"/>
    <w:rsid w:val="005941F5"/>
    <w:rsid w:val="005949E4"/>
    <w:rsid w:val="005A58F6"/>
    <w:rsid w:val="005A76D0"/>
    <w:rsid w:val="005B1C20"/>
    <w:rsid w:val="005B20E3"/>
    <w:rsid w:val="005B698A"/>
    <w:rsid w:val="005B78B2"/>
    <w:rsid w:val="005C07A7"/>
    <w:rsid w:val="005C2281"/>
    <w:rsid w:val="005C3F1C"/>
    <w:rsid w:val="005C4994"/>
    <w:rsid w:val="005C595E"/>
    <w:rsid w:val="005D1247"/>
    <w:rsid w:val="005D1BF1"/>
    <w:rsid w:val="005D1D5D"/>
    <w:rsid w:val="005D26DE"/>
    <w:rsid w:val="005D485B"/>
    <w:rsid w:val="005D7DA4"/>
    <w:rsid w:val="005E6E1E"/>
    <w:rsid w:val="005F0852"/>
    <w:rsid w:val="005F251C"/>
    <w:rsid w:val="005F2BDF"/>
    <w:rsid w:val="005F41F8"/>
    <w:rsid w:val="005F7384"/>
    <w:rsid w:val="005F7997"/>
    <w:rsid w:val="00611DEC"/>
    <w:rsid w:val="00616009"/>
    <w:rsid w:val="0062377F"/>
    <w:rsid w:val="0062735C"/>
    <w:rsid w:val="0064267F"/>
    <w:rsid w:val="00644E8D"/>
    <w:rsid w:val="0064624E"/>
    <w:rsid w:val="006476A6"/>
    <w:rsid w:val="00654CAB"/>
    <w:rsid w:val="00656E6A"/>
    <w:rsid w:val="006573B7"/>
    <w:rsid w:val="00670F4C"/>
    <w:rsid w:val="0067571A"/>
    <w:rsid w:val="00680595"/>
    <w:rsid w:val="00687074"/>
    <w:rsid w:val="00691D4C"/>
    <w:rsid w:val="00697638"/>
    <w:rsid w:val="006A0319"/>
    <w:rsid w:val="006A0804"/>
    <w:rsid w:val="006A2E73"/>
    <w:rsid w:val="006A6047"/>
    <w:rsid w:val="006B1C9D"/>
    <w:rsid w:val="006B2848"/>
    <w:rsid w:val="006B30BB"/>
    <w:rsid w:val="006B3187"/>
    <w:rsid w:val="006B5D09"/>
    <w:rsid w:val="006B779E"/>
    <w:rsid w:val="006C142D"/>
    <w:rsid w:val="006C2E54"/>
    <w:rsid w:val="006C3B4D"/>
    <w:rsid w:val="006C3EE8"/>
    <w:rsid w:val="006D026D"/>
    <w:rsid w:val="006D165E"/>
    <w:rsid w:val="006D1DC2"/>
    <w:rsid w:val="006D69D9"/>
    <w:rsid w:val="006D6E77"/>
    <w:rsid w:val="006E59B2"/>
    <w:rsid w:val="006E6908"/>
    <w:rsid w:val="006E73CF"/>
    <w:rsid w:val="006F0323"/>
    <w:rsid w:val="006F0E7F"/>
    <w:rsid w:val="007046DD"/>
    <w:rsid w:val="00704939"/>
    <w:rsid w:val="00712C48"/>
    <w:rsid w:val="00721075"/>
    <w:rsid w:val="00731026"/>
    <w:rsid w:val="00731DFC"/>
    <w:rsid w:val="00734035"/>
    <w:rsid w:val="007358FC"/>
    <w:rsid w:val="00744DED"/>
    <w:rsid w:val="007451C7"/>
    <w:rsid w:val="00745804"/>
    <w:rsid w:val="00746BCF"/>
    <w:rsid w:val="007503F1"/>
    <w:rsid w:val="00753605"/>
    <w:rsid w:val="00753DD9"/>
    <w:rsid w:val="00756933"/>
    <w:rsid w:val="00757BC1"/>
    <w:rsid w:val="007603EE"/>
    <w:rsid w:val="00762FBA"/>
    <w:rsid w:val="007636C2"/>
    <w:rsid w:val="007639F8"/>
    <w:rsid w:val="007648AE"/>
    <w:rsid w:val="00773EFB"/>
    <w:rsid w:val="00774298"/>
    <w:rsid w:val="00784AA6"/>
    <w:rsid w:val="00785A2C"/>
    <w:rsid w:val="00790194"/>
    <w:rsid w:val="007904C9"/>
    <w:rsid w:val="00792EA0"/>
    <w:rsid w:val="00793264"/>
    <w:rsid w:val="00795605"/>
    <w:rsid w:val="00796665"/>
    <w:rsid w:val="007A5B40"/>
    <w:rsid w:val="007A6FEA"/>
    <w:rsid w:val="007A7340"/>
    <w:rsid w:val="007B3C86"/>
    <w:rsid w:val="007B58DD"/>
    <w:rsid w:val="007B69C7"/>
    <w:rsid w:val="007C1769"/>
    <w:rsid w:val="007C3565"/>
    <w:rsid w:val="007D4DE3"/>
    <w:rsid w:val="007D59E7"/>
    <w:rsid w:val="007E2253"/>
    <w:rsid w:val="007E2F59"/>
    <w:rsid w:val="007E54BB"/>
    <w:rsid w:val="007E65AF"/>
    <w:rsid w:val="007F16EF"/>
    <w:rsid w:val="007F1ABE"/>
    <w:rsid w:val="007F1E35"/>
    <w:rsid w:val="00800EE8"/>
    <w:rsid w:val="00805521"/>
    <w:rsid w:val="008059D5"/>
    <w:rsid w:val="008101CC"/>
    <w:rsid w:val="00811868"/>
    <w:rsid w:val="00815523"/>
    <w:rsid w:val="008168EC"/>
    <w:rsid w:val="00821161"/>
    <w:rsid w:val="008268FE"/>
    <w:rsid w:val="00830218"/>
    <w:rsid w:val="00830A00"/>
    <w:rsid w:val="00835E60"/>
    <w:rsid w:val="00836146"/>
    <w:rsid w:val="00847419"/>
    <w:rsid w:val="008524BD"/>
    <w:rsid w:val="0085560A"/>
    <w:rsid w:val="008628D8"/>
    <w:rsid w:val="00864688"/>
    <w:rsid w:val="00864C53"/>
    <w:rsid w:val="008654BD"/>
    <w:rsid w:val="00865C75"/>
    <w:rsid w:val="00866F96"/>
    <w:rsid w:val="00870ADE"/>
    <w:rsid w:val="0087124A"/>
    <w:rsid w:val="00871467"/>
    <w:rsid w:val="0087321B"/>
    <w:rsid w:val="008762C6"/>
    <w:rsid w:val="00880C57"/>
    <w:rsid w:val="00880EB3"/>
    <w:rsid w:val="0088250F"/>
    <w:rsid w:val="00883C13"/>
    <w:rsid w:val="008877AF"/>
    <w:rsid w:val="0089412B"/>
    <w:rsid w:val="008948D0"/>
    <w:rsid w:val="00897B0D"/>
    <w:rsid w:val="008A1B86"/>
    <w:rsid w:val="008A35F4"/>
    <w:rsid w:val="008A6476"/>
    <w:rsid w:val="008A7622"/>
    <w:rsid w:val="008B3345"/>
    <w:rsid w:val="008B6FAA"/>
    <w:rsid w:val="008B7D3D"/>
    <w:rsid w:val="008C10EE"/>
    <w:rsid w:val="008C2534"/>
    <w:rsid w:val="008C485A"/>
    <w:rsid w:val="008C6A44"/>
    <w:rsid w:val="008D7B2D"/>
    <w:rsid w:val="008E471A"/>
    <w:rsid w:val="008E55E7"/>
    <w:rsid w:val="008E56F4"/>
    <w:rsid w:val="008F0CD8"/>
    <w:rsid w:val="008F39B7"/>
    <w:rsid w:val="008F3D83"/>
    <w:rsid w:val="008F46FF"/>
    <w:rsid w:val="008F563D"/>
    <w:rsid w:val="008F7531"/>
    <w:rsid w:val="008F790D"/>
    <w:rsid w:val="009054A3"/>
    <w:rsid w:val="00905931"/>
    <w:rsid w:val="009132CE"/>
    <w:rsid w:val="009148D0"/>
    <w:rsid w:val="00920146"/>
    <w:rsid w:val="00921373"/>
    <w:rsid w:val="00921480"/>
    <w:rsid w:val="0092261C"/>
    <w:rsid w:val="00930B9B"/>
    <w:rsid w:val="00932709"/>
    <w:rsid w:val="009358D5"/>
    <w:rsid w:val="00940F19"/>
    <w:rsid w:val="00943A7D"/>
    <w:rsid w:val="00945AD9"/>
    <w:rsid w:val="00947197"/>
    <w:rsid w:val="00950E6A"/>
    <w:rsid w:val="009645A4"/>
    <w:rsid w:val="00964AB5"/>
    <w:rsid w:val="00966776"/>
    <w:rsid w:val="00966A79"/>
    <w:rsid w:val="009719B0"/>
    <w:rsid w:val="00973D31"/>
    <w:rsid w:val="009748F6"/>
    <w:rsid w:val="00976C49"/>
    <w:rsid w:val="00982301"/>
    <w:rsid w:val="00982718"/>
    <w:rsid w:val="009827E9"/>
    <w:rsid w:val="00983D1D"/>
    <w:rsid w:val="00984D80"/>
    <w:rsid w:val="009850A7"/>
    <w:rsid w:val="00985D9D"/>
    <w:rsid w:val="0099786A"/>
    <w:rsid w:val="00997965"/>
    <w:rsid w:val="009A1F98"/>
    <w:rsid w:val="009A41CC"/>
    <w:rsid w:val="009A6A56"/>
    <w:rsid w:val="009C0654"/>
    <w:rsid w:val="009C2C8A"/>
    <w:rsid w:val="009C60CF"/>
    <w:rsid w:val="009C6609"/>
    <w:rsid w:val="009D299E"/>
    <w:rsid w:val="009D3055"/>
    <w:rsid w:val="009E13C0"/>
    <w:rsid w:val="009E194F"/>
    <w:rsid w:val="009E4414"/>
    <w:rsid w:val="009F0A27"/>
    <w:rsid w:val="00A0497B"/>
    <w:rsid w:val="00A1083B"/>
    <w:rsid w:val="00A13104"/>
    <w:rsid w:val="00A1533C"/>
    <w:rsid w:val="00A16072"/>
    <w:rsid w:val="00A17ECE"/>
    <w:rsid w:val="00A24E94"/>
    <w:rsid w:val="00A301E8"/>
    <w:rsid w:val="00A304B1"/>
    <w:rsid w:val="00A40C25"/>
    <w:rsid w:val="00A4205F"/>
    <w:rsid w:val="00A44B5A"/>
    <w:rsid w:val="00A458DB"/>
    <w:rsid w:val="00A45A54"/>
    <w:rsid w:val="00A47DDA"/>
    <w:rsid w:val="00A51029"/>
    <w:rsid w:val="00A51250"/>
    <w:rsid w:val="00A514AD"/>
    <w:rsid w:val="00A608B2"/>
    <w:rsid w:val="00A61398"/>
    <w:rsid w:val="00A61D75"/>
    <w:rsid w:val="00A62C1F"/>
    <w:rsid w:val="00A637E7"/>
    <w:rsid w:val="00A72520"/>
    <w:rsid w:val="00A728AD"/>
    <w:rsid w:val="00A80A4E"/>
    <w:rsid w:val="00A80BE4"/>
    <w:rsid w:val="00A81B88"/>
    <w:rsid w:val="00A87A4A"/>
    <w:rsid w:val="00A919B7"/>
    <w:rsid w:val="00A91D54"/>
    <w:rsid w:val="00A93034"/>
    <w:rsid w:val="00A948CD"/>
    <w:rsid w:val="00AA2A5A"/>
    <w:rsid w:val="00AA300A"/>
    <w:rsid w:val="00AA4CD7"/>
    <w:rsid w:val="00AA7BD6"/>
    <w:rsid w:val="00AC14CD"/>
    <w:rsid w:val="00AC208D"/>
    <w:rsid w:val="00AC7C9A"/>
    <w:rsid w:val="00AD15BE"/>
    <w:rsid w:val="00AD1B3B"/>
    <w:rsid w:val="00AD260B"/>
    <w:rsid w:val="00AD30D6"/>
    <w:rsid w:val="00AD633C"/>
    <w:rsid w:val="00AE08D1"/>
    <w:rsid w:val="00AE0F8F"/>
    <w:rsid w:val="00AE36BB"/>
    <w:rsid w:val="00AE3B7D"/>
    <w:rsid w:val="00AE683B"/>
    <w:rsid w:val="00AE7845"/>
    <w:rsid w:val="00AE7CAF"/>
    <w:rsid w:val="00AF1683"/>
    <w:rsid w:val="00AF2E07"/>
    <w:rsid w:val="00AF3F62"/>
    <w:rsid w:val="00B02229"/>
    <w:rsid w:val="00B04878"/>
    <w:rsid w:val="00B13BC8"/>
    <w:rsid w:val="00B20F37"/>
    <w:rsid w:val="00B24229"/>
    <w:rsid w:val="00B26C51"/>
    <w:rsid w:val="00B32003"/>
    <w:rsid w:val="00B334FA"/>
    <w:rsid w:val="00B357F4"/>
    <w:rsid w:val="00B40371"/>
    <w:rsid w:val="00B40C7A"/>
    <w:rsid w:val="00B551E7"/>
    <w:rsid w:val="00B55650"/>
    <w:rsid w:val="00B557E3"/>
    <w:rsid w:val="00B615E2"/>
    <w:rsid w:val="00B653C1"/>
    <w:rsid w:val="00B7674B"/>
    <w:rsid w:val="00B8029E"/>
    <w:rsid w:val="00B822C6"/>
    <w:rsid w:val="00B84B34"/>
    <w:rsid w:val="00B857A9"/>
    <w:rsid w:val="00B86C4F"/>
    <w:rsid w:val="00B87550"/>
    <w:rsid w:val="00B94FA4"/>
    <w:rsid w:val="00B95392"/>
    <w:rsid w:val="00BA0B5E"/>
    <w:rsid w:val="00BA1D4B"/>
    <w:rsid w:val="00BA4098"/>
    <w:rsid w:val="00BA520C"/>
    <w:rsid w:val="00BB1F86"/>
    <w:rsid w:val="00BB2D55"/>
    <w:rsid w:val="00BB34D4"/>
    <w:rsid w:val="00BB7503"/>
    <w:rsid w:val="00BC27E3"/>
    <w:rsid w:val="00BC3820"/>
    <w:rsid w:val="00BD2473"/>
    <w:rsid w:val="00BD5A87"/>
    <w:rsid w:val="00BD5E65"/>
    <w:rsid w:val="00BD707E"/>
    <w:rsid w:val="00BE16FC"/>
    <w:rsid w:val="00BE195A"/>
    <w:rsid w:val="00BE28F5"/>
    <w:rsid w:val="00BE714D"/>
    <w:rsid w:val="00BF14AE"/>
    <w:rsid w:val="00BF17E7"/>
    <w:rsid w:val="00BF3DC3"/>
    <w:rsid w:val="00C03894"/>
    <w:rsid w:val="00C0463A"/>
    <w:rsid w:val="00C10E95"/>
    <w:rsid w:val="00C117FF"/>
    <w:rsid w:val="00C17025"/>
    <w:rsid w:val="00C21310"/>
    <w:rsid w:val="00C25D6C"/>
    <w:rsid w:val="00C3277B"/>
    <w:rsid w:val="00C37617"/>
    <w:rsid w:val="00C400AC"/>
    <w:rsid w:val="00C41D6B"/>
    <w:rsid w:val="00C43736"/>
    <w:rsid w:val="00C4467B"/>
    <w:rsid w:val="00C44692"/>
    <w:rsid w:val="00C45A78"/>
    <w:rsid w:val="00C53D1D"/>
    <w:rsid w:val="00C54394"/>
    <w:rsid w:val="00C54E7E"/>
    <w:rsid w:val="00C57095"/>
    <w:rsid w:val="00C62806"/>
    <w:rsid w:val="00C63F53"/>
    <w:rsid w:val="00C66E61"/>
    <w:rsid w:val="00C70E11"/>
    <w:rsid w:val="00C73769"/>
    <w:rsid w:val="00C86B70"/>
    <w:rsid w:val="00C9259D"/>
    <w:rsid w:val="00C9339F"/>
    <w:rsid w:val="00C9347E"/>
    <w:rsid w:val="00C935E5"/>
    <w:rsid w:val="00C93C72"/>
    <w:rsid w:val="00CA13EC"/>
    <w:rsid w:val="00CA2094"/>
    <w:rsid w:val="00CA2719"/>
    <w:rsid w:val="00CA3FC3"/>
    <w:rsid w:val="00CA4427"/>
    <w:rsid w:val="00CB275E"/>
    <w:rsid w:val="00CC0072"/>
    <w:rsid w:val="00CC162A"/>
    <w:rsid w:val="00CC5EB4"/>
    <w:rsid w:val="00CD2707"/>
    <w:rsid w:val="00CD3C08"/>
    <w:rsid w:val="00CE23E7"/>
    <w:rsid w:val="00CF4073"/>
    <w:rsid w:val="00CF4CAB"/>
    <w:rsid w:val="00D00479"/>
    <w:rsid w:val="00D00E9D"/>
    <w:rsid w:val="00D03D66"/>
    <w:rsid w:val="00D070CE"/>
    <w:rsid w:val="00D07D55"/>
    <w:rsid w:val="00D2301F"/>
    <w:rsid w:val="00D35753"/>
    <w:rsid w:val="00D435D0"/>
    <w:rsid w:val="00D437C6"/>
    <w:rsid w:val="00D45068"/>
    <w:rsid w:val="00D45FDC"/>
    <w:rsid w:val="00D50054"/>
    <w:rsid w:val="00D52BCF"/>
    <w:rsid w:val="00D52C95"/>
    <w:rsid w:val="00D52E6B"/>
    <w:rsid w:val="00D52E71"/>
    <w:rsid w:val="00D576FA"/>
    <w:rsid w:val="00D57FE8"/>
    <w:rsid w:val="00D635AC"/>
    <w:rsid w:val="00D64F83"/>
    <w:rsid w:val="00D751F8"/>
    <w:rsid w:val="00D77ED3"/>
    <w:rsid w:val="00D81A09"/>
    <w:rsid w:val="00D8413E"/>
    <w:rsid w:val="00D8731E"/>
    <w:rsid w:val="00D91432"/>
    <w:rsid w:val="00D94E15"/>
    <w:rsid w:val="00D96B85"/>
    <w:rsid w:val="00DA02FE"/>
    <w:rsid w:val="00DA1E03"/>
    <w:rsid w:val="00DB0A9C"/>
    <w:rsid w:val="00DB0E0D"/>
    <w:rsid w:val="00DB16A3"/>
    <w:rsid w:val="00DB2EEE"/>
    <w:rsid w:val="00DB353F"/>
    <w:rsid w:val="00DC57EF"/>
    <w:rsid w:val="00DC6C97"/>
    <w:rsid w:val="00DD3B2A"/>
    <w:rsid w:val="00DD3BC8"/>
    <w:rsid w:val="00DD66F7"/>
    <w:rsid w:val="00DD7D67"/>
    <w:rsid w:val="00DD7E45"/>
    <w:rsid w:val="00DE239C"/>
    <w:rsid w:val="00DE7B4E"/>
    <w:rsid w:val="00DF21E9"/>
    <w:rsid w:val="00DF452C"/>
    <w:rsid w:val="00DF5306"/>
    <w:rsid w:val="00DF7C12"/>
    <w:rsid w:val="00E07998"/>
    <w:rsid w:val="00E1421C"/>
    <w:rsid w:val="00E14E22"/>
    <w:rsid w:val="00E15303"/>
    <w:rsid w:val="00E162CE"/>
    <w:rsid w:val="00E16CE4"/>
    <w:rsid w:val="00E205A2"/>
    <w:rsid w:val="00E35B47"/>
    <w:rsid w:val="00E407F3"/>
    <w:rsid w:val="00E41D26"/>
    <w:rsid w:val="00E4291D"/>
    <w:rsid w:val="00E43ED8"/>
    <w:rsid w:val="00E46143"/>
    <w:rsid w:val="00E54F34"/>
    <w:rsid w:val="00E553C0"/>
    <w:rsid w:val="00E56EBA"/>
    <w:rsid w:val="00E57F8D"/>
    <w:rsid w:val="00E70821"/>
    <w:rsid w:val="00E71B1D"/>
    <w:rsid w:val="00E742C3"/>
    <w:rsid w:val="00E74C98"/>
    <w:rsid w:val="00E7554D"/>
    <w:rsid w:val="00E80E63"/>
    <w:rsid w:val="00E83F2E"/>
    <w:rsid w:val="00E845EB"/>
    <w:rsid w:val="00E8719F"/>
    <w:rsid w:val="00E87B26"/>
    <w:rsid w:val="00E947F2"/>
    <w:rsid w:val="00E97D18"/>
    <w:rsid w:val="00EA007D"/>
    <w:rsid w:val="00EA06AC"/>
    <w:rsid w:val="00EA122C"/>
    <w:rsid w:val="00EA6052"/>
    <w:rsid w:val="00EA74CE"/>
    <w:rsid w:val="00EB4918"/>
    <w:rsid w:val="00EB51C8"/>
    <w:rsid w:val="00EB59B9"/>
    <w:rsid w:val="00EC7037"/>
    <w:rsid w:val="00ED278F"/>
    <w:rsid w:val="00ED2DAE"/>
    <w:rsid w:val="00ED470E"/>
    <w:rsid w:val="00ED53D1"/>
    <w:rsid w:val="00ED5F1F"/>
    <w:rsid w:val="00ED61B0"/>
    <w:rsid w:val="00EE018B"/>
    <w:rsid w:val="00EE5180"/>
    <w:rsid w:val="00EF1A25"/>
    <w:rsid w:val="00EF206A"/>
    <w:rsid w:val="00EF2F33"/>
    <w:rsid w:val="00EF529D"/>
    <w:rsid w:val="00F009D7"/>
    <w:rsid w:val="00F0569C"/>
    <w:rsid w:val="00F062F5"/>
    <w:rsid w:val="00F064BF"/>
    <w:rsid w:val="00F13B26"/>
    <w:rsid w:val="00F16374"/>
    <w:rsid w:val="00F24460"/>
    <w:rsid w:val="00F300ED"/>
    <w:rsid w:val="00F3035E"/>
    <w:rsid w:val="00F42AAC"/>
    <w:rsid w:val="00F438E7"/>
    <w:rsid w:val="00F45C27"/>
    <w:rsid w:val="00F468E6"/>
    <w:rsid w:val="00F47F68"/>
    <w:rsid w:val="00F5101F"/>
    <w:rsid w:val="00F52581"/>
    <w:rsid w:val="00F52643"/>
    <w:rsid w:val="00F53CBE"/>
    <w:rsid w:val="00F54156"/>
    <w:rsid w:val="00F54D1C"/>
    <w:rsid w:val="00F56A45"/>
    <w:rsid w:val="00F57082"/>
    <w:rsid w:val="00F5773D"/>
    <w:rsid w:val="00F61488"/>
    <w:rsid w:val="00F6331C"/>
    <w:rsid w:val="00F65288"/>
    <w:rsid w:val="00F65EA6"/>
    <w:rsid w:val="00F70654"/>
    <w:rsid w:val="00F74E61"/>
    <w:rsid w:val="00F75E41"/>
    <w:rsid w:val="00F822CF"/>
    <w:rsid w:val="00F82894"/>
    <w:rsid w:val="00F87B86"/>
    <w:rsid w:val="00F90669"/>
    <w:rsid w:val="00F92BDE"/>
    <w:rsid w:val="00F92D3A"/>
    <w:rsid w:val="00F94F7C"/>
    <w:rsid w:val="00FA035B"/>
    <w:rsid w:val="00FA7B5D"/>
    <w:rsid w:val="00FB0E5E"/>
    <w:rsid w:val="00FB147F"/>
    <w:rsid w:val="00FB2439"/>
    <w:rsid w:val="00FB2D96"/>
    <w:rsid w:val="00FB31C8"/>
    <w:rsid w:val="00FB341B"/>
    <w:rsid w:val="00FB6EEA"/>
    <w:rsid w:val="00FC30C3"/>
    <w:rsid w:val="00FD096D"/>
    <w:rsid w:val="00FD17AC"/>
    <w:rsid w:val="00FD1FB6"/>
    <w:rsid w:val="00FE1D61"/>
    <w:rsid w:val="00FE2DDD"/>
    <w:rsid w:val="00FE34D2"/>
    <w:rsid w:val="00FE3737"/>
    <w:rsid w:val="00FF1898"/>
    <w:rsid w:val="00FF2CAB"/>
    <w:rsid w:val="00FF4A65"/>
    <w:rsid w:val="00FF4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47"/>
    <w:pPr>
      <w:spacing w:after="200" w:line="276" w:lineRule="auto"/>
    </w:pPr>
  </w:style>
  <w:style w:type="paragraph" w:styleId="Heading3">
    <w:name w:val="heading 3"/>
    <w:basedOn w:val="Normal"/>
    <w:link w:val="Heading3Char"/>
    <w:uiPriority w:val="9"/>
    <w:qFormat/>
    <w:locked/>
    <w:rsid w:val="00BE28F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E7E"/>
    <w:pPr>
      <w:ind w:left="720"/>
      <w:contextualSpacing/>
    </w:pPr>
  </w:style>
  <w:style w:type="table" w:styleId="TableGrid">
    <w:name w:val="Table Grid"/>
    <w:basedOn w:val="TableNormal"/>
    <w:uiPriority w:val="99"/>
    <w:rsid w:val="00AE08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34FA"/>
    <w:rPr>
      <w:rFonts w:cs="Times New Roman"/>
      <w:color w:val="0000FF"/>
      <w:u w:val="single"/>
    </w:rPr>
  </w:style>
  <w:style w:type="paragraph" w:styleId="Header">
    <w:name w:val="header"/>
    <w:basedOn w:val="Normal"/>
    <w:link w:val="HeaderChar"/>
    <w:uiPriority w:val="99"/>
    <w:rsid w:val="00EF2F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2F33"/>
    <w:rPr>
      <w:rFonts w:cs="Times New Roman"/>
    </w:rPr>
  </w:style>
  <w:style w:type="paragraph" w:styleId="Footer">
    <w:name w:val="footer"/>
    <w:basedOn w:val="Normal"/>
    <w:link w:val="FooterChar"/>
    <w:uiPriority w:val="99"/>
    <w:rsid w:val="00EF2F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2F33"/>
    <w:rPr>
      <w:rFonts w:cs="Times New Roman"/>
    </w:rPr>
  </w:style>
  <w:style w:type="paragraph" w:styleId="BalloonText">
    <w:name w:val="Balloon Text"/>
    <w:basedOn w:val="Normal"/>
    <w:link w:val="BalloonTextChar"/>
    <w:uiPriority w:val="99"/>
    <w:semiHidden/>
    <w:rsid w:val="002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4D3"/>
    <w:rPr>
      <w:rFonts w:ascii="Tahoma" w:hAnsi="Tahoma" w:cs="Tahoma"/>
      <w:sz w:val="16"/>
      <w:szCs w:val="16"/>
    </w:rPr>
  </w:style>
  <w:style w:type="paragraph" w:styleId="NormalWeb">
    <w:name w:val="Normal (Web)"/>
    <w:basedOn w:val="Normal"/>
    <w:uiPriority w:val="99"/>
    <w:rsid w:val="00F92BD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92BDE"/>
    <w:rPr>
      <w:rFonts w:cs="Times New Roman"/>
      <w:b/>
      <w:bCs/>
    </w:rPr>
  </w:style>
  <w:style w:type="character" w:styleId="CommentReference">
    <w:name w:val="annotation reference"/>
    <w:basedOn w:val="DefaultParagraphFont"/>
    <w:uiPriority w:val="99"/>
    <w:semiHidden/>
    <w:rsid w:val="00F062F5"/>
    <w:rPr>
      <w:rFonts w:cs="Times New Roman"/>
      <w:sz w:val="16"/>
      <w:szCs w:val="16"/>
    </w:rPr>
  </w:style>
  <w:style w:type="paragraph" w:styleId="CommentText">
    <w:name w:val="annotation text"/>
    <w:basedOn w:val="Normal"/>
    <w:link w:val="CommentTextChar"/>
    <w:uiPriority w:val="99"/>
    <w:rsid w:val="00F062F5"/>
    <w:pPr>
      <w:spacing w:line="240" w:lineRule="auto"/>
    </w:pPr>
    <w:rPr>
      <w:sz w:val="20"/>
      <w:szCs w:val="20"/>
    </w:rPr>
  </w:style>
  <w:style w:type="character" w:customStyle="1" w:styleId="CommentTextChar">
    <w:name w:val="Comment Text Char"/>
    <w:basedOn w:val="DefaultParagraphFont"/>
    <w:link w:val="CommentText"/>
    <w:uiPriority w:val="99"/>
    <w:locked/>
    <w:rsid w:val="00F062F5"/>
    <w:rPr>
      <w:rFonts w:cs="Times New Roman"/>
      <w:sz w:val="20"/>
      <w:szCs w:val="20"/>
    </w:rPr>
  </w:style>
  <w:style w:type="paragraph" w:styleId="CommentSubject">
    <w:name w:val="annotation subject"/>
    <w:basedOn w:val="CommentText"/>
    <w:next w:val="CommentText"/>
    <w:link w:val="CommentSubjectChar"/>
    <w:uiPriority w:val="99"/>
    <w:semiHidden/>
    <w:rsid w:val="00F062F5"/>
    <w:rPr>
      <w:b/>
      <w:bCs/>
    </w:rPr>
  </w:style>
  <w:style w:type="character" w:customStyle="1" w:styleId="CommentSubjectChar">
    <w:name w:val="Comment Subject Char"/>
    <w:basedOn w:val="CommentTextChar"/>
    <w:link w:val="CommentSubject"/>
    <w:uiPriority w:val="99"/>
    <w:semiHidden/>
    <w:locked/>
    <w:rsid w:val="00F062F5"/>
    <w:rPr>
      <w:rFonts w:cs="Times New Roman"/>
      <w:b/>
      <w:bCs/>
      <w:sz w:val="20"/>
      <w:szCs w:val="20"/>
    </w:rPr>
  </w:style>
  <w:style w:type="character" w:customStyle="1" w:styleId="transposed">
    <w:name w:val="transposed"/>
    <w:basedOn w:val="DefaultParagraphFont"/>
    <w:rsid w:val="00D45FDC"/>
  </w:style>
  <w:style w:type="character" w:customStyle="1" w:styleId="apple-converted-space">
    <w:name w:val="apple-converted-space"/>
    <w:basedOn w:val="DefaultParagraphFont"/>
    <w:rsid w:val="00D45FDC"/>
  </w:style>
  <w:style w:type="character" w:styleId="Emphasis">
    <w:name w:val="Emphasis"/>
    <w:basedOn w:val="DefaultParagraphFont"/>
    <w:uiPriority w:val="20"/>
    <w:qFormat/>
    <w:locked/>
    <w:rsid w:val="00BB2D55"/>
    <w:rPr>
      <w:i/>
      <w:iCs/>
    </w:rPr>
  </w:style>
  <w:style w:type="character" w:customStyle="1" w:styleId="Heading3Char">
    <w:name w:val="Heading 3 Char"/>
    <w:basedOn w:val="DefaultParagraphFont"/>
    <w:link w:val="Heading3"/>
    <w:uiPriority w:val="9"/>
    <w:rsid w:val="00BE28F5"/>
    <w:rPr>
      <w:rFonts w:ascii="Times New Roman" w:eastAsia="Times New Roman" w:hAnsi="Times New Roman"/>
      <w:b/>
      <w:bCs/>
      <w:sz w:val="27"/>
      <w:szCs w:val="27"/>
    </w:rPr>
  </w:style>
  <w:style w:type="character" w:styleId="PlaceholderText">
    <w:name w:val="Placeholder Text"/>
    <w:basedOn w:val="DefaultParagraphFont"/>
    <w:uiPriority w:val="99"/>
    <w:semiHidden/>
    <w:rsid w:val="00007A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47"/>
    <w:pPr>
      <w:spacing w:after="200" w:line="276" w:lineRule="auto"/>
    </w:pPr>
  </w:style>
  <w:style w:type="paragraph" w:styleId="Heading3">
    <w:name w:val="heading 3"/>
    <w:basedOn w:val="Normal"/>
    <w:link w:val="Heading3Char"/>
    <w:uiPriority w:val="9"/>
    <w:qFormat/>
    <w:locked/>
    <w:rsid w:val="00BE28F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E7E"/>
    <w:pPr>
      <w:ind w:left="720"/>
      <w:contextualSpacing/>
    </w:pPr>
  </w:style>
  <w:style w:type="table" w:styleId="TableGrid">
    <w:name w:val="Table Grid"/>
    <w:basedOn w:val="TableNormal"/>
    <w:uiPriority w:val="99"/>
    <w:rsid w:val="00AE08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34FA"/>
    <w:rPr>
      <w:rFonts w:cs="Times New Roman"/>
      <w:color w:val="0000FF"/>
      <w:u w:val="single"/>
    </w:rPr>
  </w:style>
  <w:style w:type="paragraph" w:styleId="Header">
    <w:name w:val="header"/>
    <w:basedOn w:val="Normal"/>
    <w:link w:val="HeaderChar"/>
    <w:uiPriority w:val="99"/>
    <w:rsid w:val="00EF2F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2F33"/>
    <w:rPr>
      <w:rFonts w:cs="Times New Roman"/>
    </w:rPr>
  </w:style>
  <w:style w:type="paragraph" w:styleId="Footer">
    <w:name w:val="footer"/>
    <w:basedOn w:val="Normal"/>
    <w:link w:val="FooterChar"/>
    <w:uiPriority w:val="99"/>
    <w:rsid w:val="00EF2F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2F33"/>
    <w:rPr>
      <w:rFonts w:cs="Times New Roman"/>
    </w:rPr>
  </w:style>
  <w:style w:type="paragraph" w:styleId="BalloonText">
    <w:name w:val="Balloon Text"/>
    <w:basedOn w:val="Normal"/>
    <w:link w:val="BalloonTextChar"/>
    <w:uiPriority w:val="99"/>
    <w:semiHidden/>
    <w:rsid w:val="002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4D3"/>
    <w:rPr>
      <w:rFonts w:ascii="Tahoma" w:hAnsi="Tahoma" w:cs="Tahoma"/>
      <w:sz w:val="16"/>
      <w:szCs w:val="16"/>
    </w:rPr>
  </w:style>
  <w:style w:type="paragraph" w:styleId="NormalWeb">
    <w:name w:val="Normal (Web)"/>
    <w:basedOn w:val="Normal"/>
    <w:uiPriority w:val="99"/>
    <w:rsid w:val="00F92BD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F92BDE"/>
    <w:rPr>
      <w:rFonts w:cs="Times New Roman"/>
      <w:b/>
      <w:bCs/>
    </w:rPr>
  </w:style>
  <w:style w:type="character" w:styleId="CommentReference">
    <w:name w:val="annotation reference"/>
    <w:basedOn w:val="DefaultParagraphFont"/>
    <w:uiPriority w:val="99"/>
    <w:semiHidden/>
    <w:rsid w:val="00F062F5"/>
    <w:rPr>
      <w:rFonts w:cs="Times New Roman"/>
      <w:sz w:val="16"/>
      <w:szCs w:val="16"/>
    </w:rPr>
  </w:style>
  <w:style w:type="paragraph" w:styleId="CommentText">
    <w:name w:val="annotation text"/>
    <w:basedOn w:val="Normal"/>
    <w:link w:val="CommentTextChar"/>
    <w:uiPriority w:val="99"/>
    <w:rsid w:val="00F062F5"/>
    <w:pPr>
      <w:spacing w:line="240" w:lineRule="auto"/>
    </w:pPr>
    <w:rPr>
      <w:sz w:val="20"/>
      <w:szCs w:val="20"/>
    </w:rPr>
  </w:style>
  <w:style w:type="character" w:customStyle="1" w:styleId="CommentTextChar">
    <w:name w:val="Comment Text Char"/>
    <w:basedOn w:val="DefaultParagraphFont"/>
    <w:link w:val="CommentText"/>
    <w:uiPriority w:val="99"/>
    <w:locked/>
    <w:rsid w:val="00F062F5"/>
    <w:rPr>
      <w:rFonts w:cs="Times New Roman"/>
      <w:sz w:val="20"/>
      <w:szCs w:val="20"/>
    </w:rPr>
  </w:style>
  <w:style w:type="paragraph" w:styleId="CommentSubject">
    <w:name w:val="annotation subject"/>
    <w:basedOn w:val="CommentText"/>
    <w:next w:val="CommentText"/>
    <w:link w:val="CommentSubjectChar"/>
    <w:uiPriority w:val="99"/>
    <w:semiHidden/>
    <w:rsid w:val="00F062F5"/>
    <w:rPr>
      <w:b/>
      <w:bCs/>
    </w:rPr>
  </w:style>
  <w:style w:type="character" w:customStyle="1" w:styleId="CommentSubjectChar">
    <w:name w:val="Comment Subject Char"/>
    <w:basedOn w:val="CommentTextChar"/>
    <w:link w:val="CommentSubject"/>
    <w:uiPriority w:val="99"/>
    <w:semiHidden/>
    <w:locked/>
    <w:rsid w:val="00F062F5"/>
    <w:rPr>
      <w:rFonts w:cs="Times New Roman"/>
      <w:b/>
      <w:bCs/>
      <w:sz w:val="20"/>
      <w:szCs w:val="20"/>
    </w:rPr>
  </w:style>
  <w:style w:type="character" w:customStyle="1" w:styleId="transposed">
    <w:name w:val="transposed"/>
    <w:basedOn w:val="DefaultParagraphFont"/>
    <w:rsid w:val="00D45FDC"/>
  </w:style>
  <w:style w:type="character" w:customStyle="1" w:styleId="apple-converted-space">
    <w:name w:val="apple-converted-space"/>
    <w:basedOn w:val="DefaultParagraphFont"/>
    <w:rsid w:val="00D45FDC"/>
  </w:style>
  <w:style w:type="character" w:styleId="Emphasis">
    <w:name w:val="Emphasis"/>
    <w:basedOn w:val="DefaultParagraphFont"/>
    <w:uiPriority w:val="20"/>
    <w:qFormat/>
    <w:locked/>
    <w:rsid w:val="00BB2D55"/>
    <w:rPr>
      <w:i/>
      <w:iCs/>
    </w:rPr>
  </w:style>
  <w:style w:type="character" w:customStyle="1" w:styleId="Heading3Char">
    <w:name w:val="Heading 3 Char"/>
    <w:basedOn w:val="DefaultParagraphFont"/>
    <w:link w:val="Heading3"/>
    <w:uiPriority w:val="9"/>
    <w:rsid w:val="00BE28F5"/>
    <w:rPr>
      <w:rFonts w:ascii="Times New Roman" w:eastAsia="Times New Roman" w:hAnsi="Times New Roman"/>
      <w:b/>
      <w:bCs/>
      <w:sz w:val="27"/>
      <w:szCs w:val="27"/>
    </w:rPr>
  </w:style>
  <w:style w:type="character" w:styleId="PlaceholderText">
    <w:name w:val="Placeholder Text"/>
    <w:basedOn w:val="DefaultParagraphFont"/>
    <w:uiPriority w:val="99"/>
    <w:semiHidden/>
    <w:rsid w:val="00007A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8249">
      <w:marLeft w:val="0"/>
      <w:marRight w:val="0"/>
      <w:marTop w:val="0"/>
      <w:marBottom w:val="0"/>
      <w:divBdr>
        <w:top w:val="none" w:sz="0" w:space="0" w:color="auto"/>
        <w:left w:val="none" w:sz="0" w:space="0" w:color="auto"/>
        <w:bottom w:val="none" w:sz="0" w:space="0" w:color="auto"/>
        <w:right w:val="none" w:sz="0" w:space="0" w:color="auto"/>
      </w:divBdr>
    </w:div>
    <w:div w:id="485628250">
      <w:marLeft w:val="0"/>
      <w:marRight w:val="0"/>
      <w:marTop w:val="0"/>
      <w:marBottom w:val="0"/>
      <w:divBdr>
        <w:top w:val="none" w:sz="0" w:space="0" w:color="auto"/>
        <w:left w:val="none" w:sz="0" w:space="0" w:color="auto"/>
        <w:bottom w:val="none" w:sz="0" w:space="0" w:color="auto"/>
        <w:right w:val="none" w:sz="0" w:space="0" w:color="auto"/>
      </w:divBdr>
    </w:div>
    <w:div w:id="485628251">
      <w:marLeft w:val="0"/>
      <w:marRight w:val="0"/>
      <w:marTop w:val="0"/>
      <w:marBottom w:val="0"/>
      <w:divBdr>
        <w:top w:val="none" w:sz="0" w:space="0" w:color="auto"/>
        <w:left w:val="none" w:sz="0" w:space="0" w:color="auto"/>
        <w:bottom w:val="none" w:sz="0" w:space="0" w:color="auto"/>
        <w:right w:val="none" w:sz="0" w:space="0" w:color="auto"/>
      </w:divBdr>
    </w:div>
    <w:div w:id="485628252">
      <w:marLeft w:val="0"/>
      <w:marRight w:val="0"/>
      <w:marTop w:val="0"/>
      <w:marBottom w:val="0"/>
      <w:divBdr>
        <w:top w:val="none" w:sz="0" w:space="0" w:color="auto"/>
        <w:left w:val="none" w:sz="0" w:space="0" w:color="auto"/>
        <w:bottom w:val="none" w:sz="0" w:space="0" w:color="auto"/>
        <w:right w:val="none" w:sz="0" w:space="0" w:color="auto"/>
      </w:divBdr>
    </w:div>
    <w:div w:id="560561216">
      <w:bodyDiv w:val="1"/>
      <w:marLeft w:val="0"/>
      <w:marRight w:val="0"/>
      <w:marTop w:val="0"/>
      <w:marBottom w:val="0"/>
      <w:divBdr>
        <w:top w:val="none" w:sz="0" w:space="0" w:color="auto"/>
        <w:left w:val="none" w:sz="0" w:space="0" w:color="auto"/>
        <w:bottom w:val="none" w:sz="0" w:space="0" w:color="auto"/>
        <w:right w:val="none" w:sz="0" w:space="0" w:color="auto"/>
      </w:divBdr>
    </w:div>
    <w:div w:id="837111031">
      <w:bodyDiv w:val="1"/>
      <w:marLeft w:val="0"/>
      <w:marRight w:val="0"/>
      <w:marTop w:val="0"/>
      <w:marBottom w:val="0"/>
      <w:divBdr>
        <w:top w:val="none" w:sz="0" w:space="0" w:color="auto"/>
        <w:left w:val="none" w:sz="0" w:space="0" w:color="auto"/>
        <w:bottom w:val="none" w:sz="0" w:space="0" w:color="auto"/>
        <w:right w:val="none" w:sz="0" w:space="0" w:color="auto"/>
      </w:divBdr>
    </w:div>
    <w:div w:id="1172841999">
      <w:bodyDiv w:val="1"/>
      <w:marLeft w:val="0"/>
      <w:marRight w:val="0"/>
      <w:marTop w:val="0"/>
      <w:marBottom w:val="0"/>
      <w:divBdr>
        <w:top w:val="none" w:sz="0" w:space="0" w:color="auto"/>
        <w:left w:val="none" w:sz="0" w:space="0" w:color="auto"/>
        <w:bottom w:val="none" w:sz="0" w:space="0" w:color="auto"/>
        <w:right w:val="none" w:sz="0" w:space="0" w:color="auto"/>
      </w:divBdr>
    </w:div>
    <w:div w:id="1204291886">
      <w:bodyDiv w:val="1"/>
      <w:marLeft w:val="0"/>
      <w:marRight w:val="0"/>
      <w:marTop w:val="0"/>
      <w:marBottom w:val="0"/>
      <w:divBdr>
        <w:top w:val="none" w:sz="0" w:space="0" w:color="auto"/>
        <w:left w:val="none" w:sz="0" w:space="0" w:color="auto"/>
        <w:bottom w:val="none" w:sz="0" w:space="0" w:color="auto"/>
        <w:right w:val="none" w:sz="0" w:space="0" w:color="auto"/>
      </w:divBdr>
    </w:div>
    <w:div w:id="1247887037">
      <w:bodyDiv w:val="1"/>
      <w:marLeft w:val="0"/>
      <w:marRight w:val="0"/>
      <w:marTop w:val="0"/>
      <w:marBottom w:val="0"/>
      <w:divBdr>
        <w:top w:val="none" w:sz="0" w:space="0" w:color="auto"/>
        <w:left w:val="none" w:sz="0" w:space="0" w:color="auto"/>
        <w:bottom w:val="none" w:sz="0" w:space="0" w:color="auto"/>
        <w:right w:val="none" w:sz="0" w:space="0" w:color="auto"/>
      </w:divBdr>
    </w:div>
    <w:div w:id="1359354262">
      <w:bodyDiv w:val="1"/>
      <w:marLeft w:val="0"/>
      <w:marRight w:val="0"/>
      <w:marTop w:val="0"/>
      <w:marBottom w:val="0"/>
      <w:divBdr>
        <w:top w:val="none" w:sz="0" w:space="0" w:color="auto"/>
        <w:left w:val="none" w:sz="0" w:space="0" w:color="auto"/>
        <w:bottom w:val="none" w:sz="0" w:space="0" w:color="auto"/>
        <w:right w:val="none" w:sz="0" w:space="0" w:color="auto"/>
      </w:divBdr>
    </w:div>
    <w:div w:id="1997104634">
      <w:bodyDiv w:val="1"/>
      <w:marLeft w:val="0"/>
      <w:marRight w:val="0"/>
      <w:marTop w:val="0"/>
      <w:marBottom w:val="0"/>
      <w:divBdr>
        <w:top w:val="none" w:sz="0" w:space="0" w:color="auto"/>
        <w:left w:val="none" w:sz="0" w:space="0" w:color="auto"/>
        <w:bottom w:val="none" w:sz="0" w:space="0" w:color="auto"/>
        <w:right w:val="none" w:sz="0" w:space="0" w:color="auto"/>
      </w:divBdr>
    </w:div>
    <w:div w:id="2016958612">
      <w:bodyDiv w:val="1"/>
      <w:marLeft w:val="0"/>
      <w:marRight w:val="0"/>
      <w:marTop w:val="0"/>
      <w:marBottom w:val="0"/>
      <w:divBdr>
        <w:top w:val="none" w:sz="0" w:space="0" w:color="auto"/>
        <w:left w:val="none" w:sz="0" w:space="0" w:color="auto"/>
        <w:bottom w:val="none" w:sz="0" w:space="0" w:color="auto"/>
        <w:right w:val="none" w:sz="0" w:space="0" w:color="auto"/>
      </w:divBdr>
    </w:div>
    <w:div w:id="2039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Ainfo@NewEnglandADA.org" TargetMode="External"/><Relationship Id="rId1" Type="http://schemas.openxmlformats.org/officeDocument/2006/relationships/hyperlink" Target="http://www.NewEngland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DEE2061-6044-48FD-BA16-EC979A74B3D4}"/>
      </w:docPartPr>
      <w:docPartBody>
        <w:p w:rsidR="00000000" w:rsidRDefault="00CC2E95">
          <w:r w:rsidRPr="00B930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CFLNI+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95"/>
    <w:rsid w:val="008C2AC7"/>
    <w:rsid w:val="00CC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9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CA82-6D2D-40D8-B54B-8F817D20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Cover</vt:lpstr>
    </vt:vector>
  </TitlesOfParts>
  <Company>Microsoft</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creator>gsims</dc:creator>
  <cp:lastModifiedBy>Peggy Grafton</cp:lastModifiedBy>
  <cp:revision>2</cp:revision>
  <cp:lastPrinted>2017-04-18T13:21:00Z</cp:lastPrinted>
  <dcterms:created xsi:type="dcterms:W3CDTF">2017-04-19T17:23:00Z</dcterms:created>
  <dcterms:modified xsi:type="dcterms:W3CDTF">2017-04-19T17:23:00Z</dcterms:modified>
</cp:coreProperties>
</file>